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7324" w14:textId="77777777" w:rsidR="00222698" w:rsidRPr="00C907D2" w:rsidRDefault="00000000">
      <w:pPr>
        <w:pStyle w:val="Heading1"/>
        <w:jc w:val="center"/>
        <w:rPr>
          <w:rFonts w:ascii="SaaSeriesBDOT" w:hAnsi="SaaSeriesBDOT"/>
          <w:color w:val="EE0000"/>
          <w:sz w:val="44"/>
          <w:szCs w:val="44"/>
        </w:rPr>
      </w:pPr>
      <w:r w:rsidRPr="00C907D2">
        <w:rPr>
          <w:rFonts w:ascii="SaaSeriesBDOT" w:hAnsi="SaaSeriesBDOT"/>
          <w:color w:val="EE0000"/>
          <w:sz w:val="44"/>
          <w:szCs w:val="44"/>
        </w:rPr>
        <w:t>Host Family – Job Description</w:t>
      </w:r>
    </w:p>
    <w:p w14:paraId="4C49E1A7" w14:textId="77777777" w:rsidR="00222698" w:rsidRPr="00C907D2" w:rsidRDefault="00000000">
      <w:pPr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b/>
          <w:sz w:val="24"/>
          <w:szCs w:val="24"/>
        </w:rPr>
        <w:t xml:space="preserve">Organisation: </w:t>
      </w:r>
      <w:r w:rsidRPr="00C907D2">
        <w:rPr>
          <w:rFonts w:ascii="Proxima Nova Alt Rg" w:hAnsi="Proxima Nova Alt Rg"/>
          <w:sz w:val="24"/>
          <w:szCs w:val="24"/>
        </w:rPr>
        <w:t>Salford City FC Academy</w:t>
      </w:r>
    </w:p>
    <w:p w14:paraId="496298A3" w14:textId="77777777" w:rsidR="00222698" w:rsidRPr="00C907D2" w:rsidRDefault="00000000">
      <w:pPr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b/>
          <w:sz w:val="24"/>
          <w:szCs w:val="24"/>
        </w:rPr>
        <w:t xml:space="preserve">Location: </w:t>
      </w:r>
      <w:r w:rsidRPr="00C907D2">
        <w:rPr>
          <w:rFonts w:ascii="Proxima Nova Alt Rg" w:hAnsi="Proxima Nova Alt Rg"/>
          <w:sz w:val="24"/>
          <w:szCs w:val="24"/>
        </w:rPr>
        <w:t>Salford and Sale area</w:t>
      </w:r>
    </w:p>
    <w:p w14:paraId="66867E4D" w14:textId="77777777" w:rsidR="00222698" w:rsidRPr="00C907D2" w:rsidRDefault="00000000">
      <w:pPr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b/>
          <w:sz w:val="24"/>
          <w:szCs w:val="24"/>
        </w:rPr>
        <w:t xml:space="preserve">Role Type: </w:t>
      </w:r>
      <w:r w:rsidRPr="00C907D2">
        <w:rPr>
          <w:rFonts w:ascii="Proxima Nova Alt Rg" w:hAnsi="Proxima Nova Alt Rg"/>
          <w:sz w:val="24"/>
          <w:szCs w:val="24"/>
        </w:rPr>
        <w:t>Host Family for 16–18 Year Old Academy Scholars</w:t>
      </w:r>
    </w:p>
    <w:p w14:paraId="50A84F0D" w14:textId="77777777" w:rsidR="00222698" w:rsidRPr="00C907D2" w:rsidRDefault="00000000">
      <w:pPr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b/>
          <w:sz w:val="24"/>
          <w:szCs w:val="24"/>
        </w:rPr>
        <w:t xml:space="preserve">Payment: </w:t>
      </w:r>
      <w:r w:rsidRPr="00C907D2">
        <w:rPr>
          <w:rFonts w:ascii="Proxima Nova Alt Rg" w:hAnsi="Proxima Nova Alt Rg"/>
          <w:sz w:val="24"/>
          <w:szCs w:val="24"/>
        </w:rPr>
        <w:t>£26 per night per scholar</w:t>
      </w:r>
    </w:p>
    <w:p w14:paraId="63ED81F5" w14:textId="77777777" w:rsidR="00222698" w:rsidRPr="00C907D2" w:rsidRDefault="00222698">
      <w:pPr>
        <w:rPr>
          <w:rFonts w:ascii="Proxima Nova Alt Rg" w:hAnsi="Proxima Nova Alt Rg"/>
          <w:sz w:val="24"/>
          <w:szCs w:val="24"/>
        </w:rPr>
      </w:pPr>
    </w:p>
    <w:p w14:paraId="299F84D9" w14:textId="77777777" w:rsidR="00222698" w:rsidRPr="00C907D2" w:rsidRDefault="00000000">
      <w:pPr>
        <w:pStyle w:val="Heading2"/>
        <w:rPr>
          <w:rFonts w:ascii="SaaSeriesBDOT" w:hAnsi="SaaSeriesBDOT"/>
          <w:color w:val="EE0000"/>
          <w:sz w:val="28"/>
          <w:szCs w:val="28"/>
        </w:rPr>
      </w:pPr>
      <w:r w:rsidRPr="00C907D2">
        <w:rPr>
          <w:rFonts w:ascii="SaaSeriesBDOT" w:hAnsi="SaaSeriesBDOT"/>
          <w:color w:val="EE0000"/>
          <w:sz w:val="28"/>
          <w:szCs w:val="28"/>
        </w:rPr>
        <w:t>About the Role</w:t>
      </w:r>
    </w:p>
    <w:p w14:paraId="67B8416F" w14:textId="77777777" w:rsidR="00222698" w:rsidRPr="00C907D2" w:rsidRDefault="00000000">
      <w:pPr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Salford City FC Academy is seeking caring, responsible and supportive host families to provide a safe and nurturing home environment for our 16–18 year old academy scholars. Host families play a vital role in supporting the personal development, wellbeing and educational success of our young players.</w:t>
      </w:r>
    </w:p>
    <w:p w14:paraId="22B33FE7" w14:textId="77777777" w:rsidR="00222698" w:rsidRPr="00C907D2" w:rsidRDefault="00000000">
      <w:pPr>
        <w:pStyle w:val="Heading2"/>
        <w:rPr>
          <w:rFonts w:ascii="SaaSeriesBDOT" w:hAnsi="SaaSeriesBDOT"/>
          <w:color w:val="EE0000"/>
          <w:sz w:val="28"/>
          <w:szCs w:val="28"/>
        </w:rPr>
      </w:pPr>
      <w:r w:rsidRPr="00C907D2">
        <w:rPr>
          <w:rFonts w:ascii="SaaSeriesBDOT" w:hAnsi="SaaSeriesBDOT"/>
          <w:color w:val="EE0000"/>
          <w:sz w:val="28"/>
          <w:szCs w:val="28"/>
        </w:rPr>
        <w:t>Key Responsibilities</w:t>
      </w:r>
    </w:p>
    <w:p w14:paraId="51A74F11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Provide a safe, clean and comfortable bedroom for the scholar.</w:t>
      </w:r>
    </w:p>
    <w:p w14:paraId="1A912A53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Provide nutritious meals (breakfast and evening meal as a minimum).</w:t>
      </w:r>
    </w:p>
    <w:p w14:paraId="4E118240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Offer a supportive and welcoming family environment.</w:t>
      </w:r>
    </w:p>
    <w:p w14:paraId="10BEB1C3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Support scholars with daily routines, including travel planning and time management.</w:t>
      </w:r>
    </w:p>
    <w:p w14:paraId="7EB63784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Encourage positive behaviours, wellbeing and healthy lifestyle choices.</w:t>
      </w:r>
    </w:p>
    <w:p w14:paraId="2F7CAD34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Communicate regularly with academy staff regarding welfare or safeguarding concerns.</w:t>
      </w:r>
    </w:p>
    <w:p w14:paraId="5D0D6D3E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Comply with all safeguarding, health and safety and academy policies.</w:t>
      </w:r>
    </w:p>
    <w:p w14:paraId="6724DD0E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Facilitate a quiet space suitable for study and rest.</w:t>
      </w:r>
    </w:p>
    <w:p w14:paraId="0C4153C1" w14:textId="77777777" w:rsidR="00222698" w:rsidRPr="00C907D2" w:rsidRDefault="00000000">
      <w:pPr>
        <w:pStyle w:val="Heading2"/>
        <w:rPr>
          <w:rFonts w:ascii="SaaSeriesBDOT" w:hAnsi="SaaSeriesBDOT"/>
          <w:color w:val="EE0000"/>
          <w:sz w:val="28"/>
          <w:szCs w:val="28"/>
        </w:rPr>
      </w:pPr>
      <w:r w:rsidRPr="00C907D2">
        <w:rPr>
          <w:rFonts w:ascii="SaaSeriesBDOT" w:hAnsi="SaaSeriesBDOT"/>
          <w:color w:val="EE0000"/>
          <w:sz w:val="28"/>
          <w:szCs w:val="28"/>
        </w:rPr>
        <w:t>Person Specification</w:t>
      </w:r>
    </w:p>
    <w:p w14:paraId="4136DBA5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Reside in the Salford or Sale area.</w:t>
      </w:r>
    </w:p>
    <w:p w14:paraId="70951C2F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Ability to provide a stable and supportive home environment.</w:t>
      </w:r>
    </w:p>
    <w:p w14:paraId="23672FB6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Good communication skills and willingness to work collaboratively with academy staff.</w:t>
      </w:r>
    </w:p>
    <w:p w14:paraId="489E1DAD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Understanding of the needs of young people aged 16–18.</w:t>
      </w:r>
    </w:p>
    <w:p w14:paraId="74E55767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Willingness to undertake DBS checks and home assessments.</w:t>
      </w:r>
    </w:p>
    <w:p w14:paraId="1D56F74B" w14:textId="77777777" w:rsidR="00222698" w:rsidRPr="00C907D2" w:rsidRDefault="00000000">
      <w:pPr>
        <w:pStyle w:val="ListBullet"/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Commitment to safeguarding and promoting the welfare of children and young people.</w:t>
      </w:r>
    </w:p>
    <w:p w14:paraId="2C59A8E0" w14:textId="77777777" w:rsidR="00222698" w:rsidRPr="00C907D2" w:rsidRDefault="00000000">
      <w:pPr>
        <w:pStyle w:val="Heading2"/>
        <w:rPr>
          <w:rFonts w:ascii="SaaSeriesBDOT" w:hAnsi="SaaSeriesBDOT"/>
          <w:color w:val="EE0000"/>
          <w:sz w:val="28"/>
          <w:szCs w:val="28"/>
        </w:rPr>
      </w:pPr>
      <w:r w:rsidRPr="00C907D2">
        <w:rPr>
          <w:rFonts w:ascii="SaaSeriesBDOT" w:hAnsi="SaaSeriesBDOT"/>
          <w:color w:val="EE0000"/>
          <w:sz w:val="28"/>
          <w:szCs w:val="28"/>
        </w:rPr>
        <w:lastRenderedPageBreak/>
        <w:t>Safeguarding</w:t>
      </w:r>
    </w:p>
    <w:p w14:paraId="06B06ECC" w14:textId="77777777" w:rsidR="00222698" w:rsidRPr="00C907D2" w:rsidRDefault="00000000">
      <w:pPr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Salford City FC Academy is committed to safeguarding and promoting the welfare of children and young people. All host families will be subject to enhanced DBS checks, reference checks and a home risk assessment. Ongoing monitoring and training may be required.</w:t>
      </w:r>
    </w:p>
    <w:p w14:paraId="39973E49" w14:textId="77777777" w:rsidR="00222698" w:rsidRPr="00C907D2" w:rsidRDefault="00000000">
      <w:pPr>
        <w:pStyle w:val="Heading2"/>
        <w:rPr>
          <w:rFonts w:ascii="SaaSeriesBDOT" w:hAnsi="SaaSeriesBDOT"/>
          <w:color w:val="EE0000"/>
          <w:sz w:val="28"/>
          <w:szCs w:val="28"/>
        </w:rPr>
      </w:pPr>
      <w:r w:rsidRPr="00C907D2">
        <w:rPr>
          <w:rFonts w:ascii="SaaSeriesBDOT" w:hAnsi="SaaSeriesBDOT"/>
          <w:color w:val="EE0000"/>
          <w:sz w:val="28"/>
          <w:szCs w:val="28"/>
        </w:rPr>
        <w:t>Payment &amp; Terms</w:t>
      </w:r>
    </w:p>
    <w:p w14:paraId="7A3D3681" w14:textId="77777777" w:rsidR="00222698" w:rsidRPr="00C907D2" w:rsidRDefault="00000000">
      <w:pPr>
        <w:rPr>
          <w:rFonts w:ascii="Proxima Nova Alt Rg" w:hAnsi="Proxima Nova Alt Rg"/>
          <w:sz w:val="24"/>
          <w:szCs w:val="24"/>
        </w:rPr>
      </w:pPr>
      <w:r w:rsidRPr="00C907D2">
        <w:rPr>
          <w:rFonts w:ascii="Proxima Nova Alt Rg" w:hAnsi="Proxima Nova Alt Rg"/>
          <w:sz w:val="24"/>
          <w:szCs w:val="24"/>
        </w:rPr>
        <w:t>Host families will receive £26 per night, per scholar. Payment arrangements and terms will be agreed in writing prior to placement. This arrangement does not constitute employment but a hosting agreement.</w:t>
      </w:r>
    </w:p>
    <w:p w14:paraId="380BDCE8" w14:textId="68C390D1" w:rsidR="00222698" w:rsidRPr="00C907D2" w:rsidRDefault="00222698">
      <w:pPr>
        <w:rPr>
          <w:rFonts w:ascii="Proxima Nova Alt Rg" w:hAnsi="Proxima Nova Alt Rg"/>
          <w:sz w:val="24"/>
          <w:szCs w:val="24"/>
        </w:rPr>
      </w:pPr>
    </w:p>
    <w:sectPr w:rsidR="00222698" w:rsidRPr="00C907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aaSeriesBDOT">
    <w:panose1 w:val="040005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Proxima Nova Alt Rg">
    <w:panose1 w:val="02000506030000020004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0689625">
    <w:abstractNumId w:val="8"/>
  </w:num>
  <w:num w:numId="2" w16cid:durableId="1164738101">
    <w:abstractNumId w:val="6"/>
  </w:num>
  <w:num w:numId="3" w16cid:durableId="847063218">
    <w:abstractNumId w:val="5"/>
  </w:num>
  <w:num w:numId="4" w16cid:durableId="383909918">
    <w:abstractNumId w:val="4"/>
  </w:num>
  <w:num w:numId="5" w16cid:durableId="360710921">
    <w:abstractNumId w:val="7"/>
  </w:num>
  <w:num w:numId="6" w16cid:durableId="143206339">
    <w:abstractNumId w:val="3"/>
  </w:num>
  <w:num w:numId="7" w16cid:durableId="1686177042">
    <w:abstractNumId w:val="2"/>
  </w:num>
  <w:num w:numId="8" w16cid:durableId="1936160597">
    <w:abstractNumId w:val="1"/>
  </w:num>
  <w:num w:numId="9" w16cid:durableId="4120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2698"/>
    <w:rsid w:val="0029639D"/>
    <w:rsid w:val="00326F90"/>
    <w:rsid w:val="00AA1D8D"/>
    <w:rsid w:val="00B47730"/>
    <w:rsid w:val="00C907D2"/>
    <w:rsid w:val="00CB0664"/>
    <w:rsid w:val="00D564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08377"/>
  <w14:defaultImageDpi w14:val="300"/>
  <w15:docId w15:val="{B54B34FE-B156-471B-BA92-F5CD18AF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McCorry</cp:lastModifiedBy>
  <cp:revision>2</cp:revision>
  <dcterms:created xsi:type="dcterms:W3CDTF">2013-12-23T23:15:00Z</dcterms:created>
  <dcterms:modified xsi:type="dcterms:W3CDTF">2026-02-19T11:32:00Z</dcterms:modified>
  <cp:category/>
</cp:coreProperties>
</file>