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50188" w14:textId="0A8D8E11" w:rsidR="00F63AC3" w:rsidRDefault="54639758" w:rsidP="00BD72E6">
      <w:pPr>
        <w:shd w:val="clear" w:color="auto" w:fill="FFFFFF" w:themeFill="background1"/>
        <w:spacing w:before="240" w:after="240"/>
      </w:pPr>
      <w:r w:rsidRPr="00BD72E6">
        <w:rPr>
          <w:rFonts w:ascii="Aptos" w:eastAsia="Aptos" w:hAnsi="Aptos" w:cs="Aptos"/>
          <w:color w:val="000000" w:themeColor="text1"/>
        </w:rPr>
        <w:t>Barnet FC Foundation are seeking a Casual Community Football Coach to plan and deliver high quality, community football coaching sessions at a variety of locations across Harrow and Barnet. The sessions include after school clubs, Saturday Soccer School at The Hive, holiday camps, lunch time clubs and match day events. This role is primarily focussed on coaching children from age 5 to 16 years old.</w:t>
      </w:r>
    </w:p>
    <w:p w14:paraId="36B36C56" w14:textId="3B4B6E58" w:rsidR="00F63AC3" w:rsidRDefault="54639758" w:rsidP="00BD72E6">
      <w:pPr>
        <w:shd w:val="clear" w:color="auto" w:fill="FFFFFF" w:themeFill="background1"/>
        <w:spacing w:before="240" w:after="240"/>
      </w:pPr>
      <w:r w:rsidRPr="00BD72E6">
        <w:rPr>
          <w:rFonts w:ascii="Aptos" w:eastAsia="Aptos" w:hAnsi="Aptos" w:cs="Aptos"/>
          <w:b/>
          <w:bCs/>
          <w:color w:val="000000" w:themeColor="text1"/>
        </w:rPr>
        <w:t>Availability:</w:t>
      </w:r>
      <w:r w:rsidRPr="00BD72E6">
        <w:rPr>
          <w:rFonts w:ascii="Aptos" w:eastAsia="Aptos" w:hAnsi="Aptos" w:cs="Aptos"/>
          <w:color w:val="000000" w:themeColor="text1"/>
        </w:rPr>
        <w:t xml:space="preserve">  Must have some availability at these times - Saturday mornings - School Holidays 9.30am till 3pm - Weekday afternoons 3pm till 4.30pm - Week days during school hours</w:t>
      </w:r>
    </w:p>
    <w:p w14:paraId="36B7AC97" w14:textId="4F7D8062" w:rsidR="00F63AC3" w:rsidRDefault="54639758" w:rsidP="00BD72E6">
      <w:pPr>
        <w:shd w:val="clear" w:color="auto" w:fill="FFFFFF" w:themeFill="background1"/>
        <w:spacing w:before="240" w:after="240"/>
      </w:pPr>
      <w:r w:rsidRPr="00BD72E6">
        <w:rPr>
          <w:rFonts w:ascii="Aptos" w:eastAsia="Aptos" w:hAnsi="Aptos" w:cs="Aptos"/>
          <w:color w:val="000000" w:themeColor="text1"/>
        </w:rPr>
        <w:t>Barnet Football Club welcome applications from anyone regardless of age, disability, race, colour or ethnic and national origins, religion or belief, or sexual orientation.</w:t>
      </w:r>
    </w:p>
    <w:p w14:paraId="218F7FA4" w14:textId="63075AB2" w:rsidR="00F63AC3" w:rsidRDefault="54639758" w:rsidP="00BD72E6">
      <w:pPr>
        <w:shd w:val="clear" w:color="auto" w:fill="FFFFFF" w:themeFill="background1"/>
        <w:spacing w:before="240" w:after="240"/>
      </w:pPr>
      <w:r w:rsidRPr="00BD72E6">
        <w:rPr>
          <w:rFonts w:ascii="Aptos" w:eastAsia="Aptos" w:hAnsi="Aptos" w:cs="Aptos"/>
          <w:b/>
          <w:bCs/>
          <w:color w:val="000000" w:themeColor="text1"/>
        </w:rPr>
        <w:t>Barnet FC Foundation offers:</w:t>
      </w:r>
    </w:p>
    <w:p w14:paraId="5DE3C88E" w14:textId="4C0FBDB4" w:rsidR="00F63AC3" w:rsidRDefault="54639758" w:rsidP="00BD72E6">
      <w:pPr>
        <w:pStyle w:val="ListParagraph"/>
        <w:numPr>
          <w:ilvl w:val="0"/>
          <w:numId w:val="5"/>
        </w:numPr>
        <w:shd w:val="clear" w:color="auto" w:fill="FFFFFF" w:themeFill="background1"/>
        <w:spacing w:after="0"/>
        <w:rPr>
          <w:rFonts w:ascii="Aptos" w:eastAsia="Aptos" w:hAnsi="Aptos" w:cs="Aptos"/>
          <w:color w:val="000000" w:themeColor="text1"/>
        </w:rPr>
      </w:pPr>
      <w:r w:rsidRPr="00BD72E6">
        <w:rPr>
          <w:rFonts w:ascii="Aptos" w:eastAsia="Aptos" w:hAnsi="Aptos" w:cs="Aptos"/>
          <w:color w:val="000000" w:themeColor="text1"/>
        </w:rPr>
        <w:t>A clear strategy to create opportunities for the local community to engage through the power of football</w:t>
      </w:r>
      <w:r w:rsidR="008B56AF">
        <w:br/>
      </w:r>
      <w:r w:rsidRPr="00BD72E6">
        <w:rPr>
          <w:rFonts w:ascii="Aptos" w:eastAsia="Aptos" w:hAnsi="Aptos" w:cs="Aptos"/>
          <w:color w:val="000000" w:themeColor="text1"/>
        </w:rPr>
        <w:t xml:space="preserve"> </w:t>
      </w:r>
    </w:p>
    <w:p w14:paraId="60282EBA" w14:textId="5482B3A6" w:rsidR="00F63AC3" w:rsidRDefault="54639758" w:rsidP="00BD72E6">
      <w:pPr>
        <w:pStyle w:val="ListParagraph"/>
        <w:numPr>
          <w:ilvl w:val="0"/>
          <w:numId w:val="5"/>
        </w:numPr>
        <w:shd w:val="clear" w:color="auto" w:fill="FFFFFF" w:themeFill="background1"/>
        <w:spacing w:after="0"/>
        <w:rPr>
          <w:rFonts w:ascii="Aptos" w:eastAsia="Aptos" w:hAnsi="Aptos" w:cs="Aptos"/>
          <w:color w:val="000000" w:themeColor="text1"/>
        </w:rPr>
      </w:pPr>
      <w:r w:rsidRPr="00BD72E6">
        <w:rPr>
          <w:rFonts w:ascii="Aptos" w:eastAsia="Aptos" w:hAnsi="Aptos" w:cs="Aptos"/>
          <w:color w:val="000000" w:themeColor="text1"/>
        </w:rPr>
        <w:t>A world class training centre that supports the Club’s ambition to provide excellent facilities for all levels of participant from grassroots to international teams</w:t>
      </w:r>
      <w:r w:rsidR="008B56AF">
        <w:br/>
      </w:r>
      <w:r w:rsidRPr="00BD72E6">
        <w:rPr>
          <w:rFonts w:ascii="Aptos" w:eastAsia="Aptos" w:hAnsi="Aptos" w:cs="Aptos"/>
          <w:color w:val="000000" w:themeColor="text1"/>
        </w:rPr>
        <w:t xml:space="preserve"> </w:t>
      </w:r>
    </w:p>
    <w:p w14:paraId="1821A38B" w14:textId="5E9F5EDB" w:rsidR="00F63AC3" w:rsidRDefault="54639758" w:rsidP="00BD72E6">
      <w:pPr>
        <w:pStyle w:val="ListParagraph"/>
        <w:numPr>
          <w:ilvl w:val="0"/>
          <w:numId w:val="5"/>
        </w:numPr>
        <w:shd w:val="clear" w:color="auto" w:fill="FFFFFF" w:themeFill="background1"/>
        <w:spacing w:after="0"/>
        <w:rPr>
          <w:rFonts w:ascii="Aptos" w:eastAsia="Aptos" w:hAnsi="Aptos" w:cs="Aptos"/>
          <w:color w:val="000000" w:themeColor="text1"/>
        </w:rPr>
      </w:pPr>
      <w:r w:rsidRPr="00BD72E6">
        <w:rPr>
          <w:rFonts w:ascii="Aptos" w:eastAsia="Aptos" w:hAnsi="Aptos" w:cs="Aptos"/>
          <w:color w:val="000000" w:themeColor="text1"/>
        </w:rPr>
        <w:t>A Foundation that is determined to create opportunities to help enhance the lives of people in its local community through football, education, employment, health and social inclusion programmes</w:t>
      </w:r>
    </w:p>
    <w:p w14:paraId="6E95E1E3" w14:textId="11D4FE95" w:rsidR="00F63AC3" w:rsidRDefault="54639758" w:rsidP="00BD72E6">
      <w:pPr>
        <w:shd w:val="clear" w:color="auto" w:fill="FFFFFF" w:themeFill="background1"/>
        <w:spacing w:before="240" w:after="240"/>
      </w:pPr>
      <w:r w:rsidRPr="00BD72E6">
        <w:rPr>
          <w:rFonts w:ascii="Aptos" w:eastAsia="Aptos" w:hAnsi="Aptos" w:cs="Aptos"/>
          <w:color w:val="000000" w:themeColor="text1"/>
        </w:rPr>
        <w:t xml:space="preserve"> </w:t>
      </w:r>
    </w:p>
    <w:p w14:paraId="5C01EE23" w14:textId="0E76D563" w:rsidR="00F63AC3" w:rsidRDefault="54639758" w:rsidP="00BD72E6">
      <w:pPr>
        <w:shd w:val="clear" w:color="auto" w:fill="FFFFFF" w:themeFill="background1"/>
        <w:spacing w:before="240" w:after="240"/>
      </w:pPr>
      <w:r w:rsidRPr="00BD72E6">
        <w:rPr>
          <w:rFonts w:ascii="Aptos" w:eastAsia="Aptos" w:hAnsi="Aptos" w:cs="Aptos"/>
          <w:color w:val="000000" w:themeColor="text1"/>
        </w:rPr>
        <w:t xml:space="preserve"> </w:t>
      </w:r>
    </w:p>
    <w:p w14:paraId="63BBFF4D" w14:textId="0FF5789D" w:rsidR="00F63AC3" w:rsidRDefault="54639758" w:rsidP="00BD72E6">
      <w:pPr>
        <w:shd w:val="clear" w:color="auto" w:fill="FFFFFF" w:themeFill="background1"/>
        <w:spacing w:before="240" w:after="240"/>
      </w:pPr>
      <w:r w:rsidRPr="00BD72E6">
        <w:rPr>
          <w:rFonts w:ascii="Aptos" w:eastAsia="Aptos" w:hAnsi="Aptos" w:cs="Aptos"/>
          <w:b/>
          <w:bCs/>
          <w:color w:val="000000" w:themeColor="text1"/>
        </w:rPr>
        <w:t>Key Responsibilities</w:t>
      </w:r>
    </w:p>
    <w:p w14:paraId="055C5824" w14:textId="10FB6FB6" w:rsidR="00F63AC3" w:rsidRDefault="54639758" w:rsidP="00BD72E6">
      <w:pPr>
        <w:shd w:val="clear" w:color="auto" w:fill="FFFFFF" w:themeFill="background1"/>
        <w:spacing w:before="240" w:after="240"/>
      </w:pPr>
      <w:r w:rsidRPr="00BD72E6">
        <w:rPr>
          <w:rFonts w:ascii="Aptos" w:eastAsia="Aptos" w:hAnsi="Aptos" w:cs="Aptos"/>
          <w:color w:val="000000" w:themeColor="text1"/>
        </w:rPr>
        <w:t xml:space="preserve"> </w:t>
      </w:r>
      <w:r w:rsidRPr="00BD72E6">
        <w:rPr>
          <w:rFonts w:ascii="Aptos" w:eastAsia="Aptos" w:hAnsi="Aptos" w:cs="Aptos"/>
          <w:b/>
          <w:bCs/>
          <w:color w:val="000000" w:themeColor="text1"/>
        </w:rPr>
        <w:t>Coaching</w:t>
      </w:r>
    </w:p>
    <w:p w14:paraId="4F5E35CE" w14:textId="781AE0F3" w:rsidR="00F63AC3" w:rsidRDefault="54639758" w:rsidP="00BD72E6">
      <w:pPr>
        <w:pStyle w:val="ListParagraph"/>
        <w:numPr>
          <w:ilvl w:val="0"/>
          <w:numId w:val="4"/>
        </w:numPr>
        <w:shd w:val="clear" w:color="auto" w:fill="FFFFFF" w:themeFill="background1"/>
        <w:spacing w:after="0"/>
        <w:rPr>
          <w:rFonts w:ascii="Aptos" w:eastAsia="Aptos" w:hAnsi="Aptos" w:cs="Aptos"/>
          <w:color w:val="000000" w:themeColor="text1"/>
        </w:rPr>
      </w:pPr>
      <w:r w:rsidRPr="00BD72E6">
        <w:rPr>
          <w:rFonts w:ascii="Aptos" w:eastAsia="Aptos" w:hAnsi="Aptos" w:cs="Aptos"/>
          <w:color w:val="000000" w:themeColor="text1"/>
        </w:rPr>
        <w:t>Planning and delivery of football sessions as directed by the Foundation coaching guidelines, to ensure players are developed across all 4 corners (technical, physical, psychological and social) an in line with the club coaching curriculum</w:t>
      </w:r>
    </w:p>
    <w:p w14:paraId="74A6FCBF" w14:textId="0A22CAFE" w:rsidR="00F63AC3" w:rsidRDefault="54639758" w:rsidP="00BD72E6">
      <w:pPr>
        <w:pStyle w:val="ListParagraph"/>
        <w:numPr>
          <w:ilvl w:val="0"/>
          <w:numId w:val="4"/>
        </w:numPr>
        <w:shd w:val="clear" w:color="auto" w:fill="FFFFFF" w:themeFill="background1"/>
        <w:spacing w:after="0"/>
        <w:rPr>
          <w:rFonts w:ascii="Aptos" w:eastAsia="Aptos" w:hAnsi="Aptos" w:cs="Aptos"/>
          <w:color w:val="000000" w:themeColor="text1"/>
        </w:rPr>
      </w:pPr>
      <w:r w:rsidRPr="00BD72E6">
        <w:rPr>
          <w:rFonts w:ascii="Aptos" w:eastAsia="Aptos" w:hAnsi="Aptos" w:cs="Aptos"/>
          <w:color w:val="000000" w:themeColor="text1"/>
        </w:rPr>
        <w:t>Actively engage with the Foundation coaching development and support opportunities (CPD)</w:t>
      </w:r>
    </w:p>
    <w:p w14:paraId="36C04887" w14:textId="5EF653CC" w:rsidR="00F63AC3" w:rsidRDefault="54639758" w:rsidP="00BD72E6">
      <w:pPr>
        <w:shd w:val="clear" w:color="auto" w:fill="FFFFFF" w:themeFill="background1"/>
        <w:spacing w:before="240" w:after="240"/>
      </w:pPr>
      <w:r w:rsidRPr="00BD72E6">
        <w:rPr>
          <w:rFonts w:ascii="Aptos" w:eastAsia="Aptos" w:hAnsi="Aptos" w:cs="Aptos"/>
          <w:b/>
          <w:bCs/>
          <w:color w:val="000000" w:themeColor="text1"/>
        </w:rPr>
        <w:t>General</w:t>
      </w:r>
    </w:p>
    <w:p w14:paraId="0F6C5061" w14:textId="43CFF018" w:rsidR="00F63AC3" w:rsidRDefault="54639758" w:rsidP="00BD72E6">
      <w:pPr>
        <w:pStyle w:val="ListParagraph"/>
        <w:numPr>
          <w:ilvl w:val="0"/>
          <w:numId w:val="3"/>
        </w:numPr>
        <w:shd w:val="clear" w:color="auto" w:fill="FFFFFF" w:themeFill="background1"/>
        <w:spacing w:after="0"/>
        <w:rPr>
          <w:rFonts w:ascii="Aptos" w:eastAsia="Aptos" w:hAnsi="Aptos" w:cs="Aptos"/>
          <w:color w:val="000000" w:themeColor="text1"/>
        </w:rPr>
      </w:pPr>
      <w:r w:rsidRPr="00BD72E6">
        <w:rPr>
          <w:rFonts w:ascii="Aptos" w:eastAsia="Aptos" w:hAnsi="Aptos" w:cs="Aptos"/>
          <w:color w:val="000000" w:themeColor="text1"/>
        </w:rPr>
        <w:lastRenderedPageBreak/>
        <w:t>Understand and comply with all relevant Club policies</w:t>
      </w:r>
    </w:p>
    <w:p w14:paraId="4E09FFB1" w14:textId="49C3A352" w:rsidR="00F63AC3" w:rsidRDefault="54639758" w:rsidP="00BD72E6">
      <w:pPr>
        <w:pStyle w:val="ListParagraph"/>
        <w:numPr>
          <w:ilvl w:val="0"/>
          <w:numId w:val="3"/>
        </w:numPr>
        <w:shd w:val="clear" w:color="auto" w:fill="FFFFFF" w:themeFill="background1"/>
        <w:spacing w:after="0"/>
        <w:rPr>
          <w:rFonts w:ascii="Aptos" w:eastAsia="Aptos" w:hAnsi="Aptos" w:cs="Aptos"/>
          <w:color w:val="000000" w:themeColor="text1"/>
        </w:rPr>
      </w:pPr>
      <w:r w:rsidRPr="00BD72E6">
        <w:rPr>
          <w:rFonts w:ascii="Aptos" w:eastAsia="Aptos" w:hAnsi="Aptos" w:cs="Aptos"/>
          <w:color w:val="000000" w:themeColor="text1"/>
        </w:rPr>
        <w:t>Understand and comply with the Club’s health and safety procedures</w:t>
      </w:r>
    </w:p>
    <w:p w14:paraId="38E5BBDD" w14:textId="1C95E4FB" w:rsidR="00F63AC3" w:rsidRDefault="54639758" w:rsidP="00BD72E6">
      <w:pPr>
        <w:pStyle w:val="ListParagraph"/>
        <w:numPr>
          <w:ilvl w:val="0"/>
          <w:numId w:val="3"/>
        </w:numPr>
        <w:shd w:val="clear" w:color="auto" w:fill="FFFFFF" w:themeFill="background1"/>
        <w:spacing w:after="0"/>
        <w:rPr>
          <w:rFonts w:ascii="Aptos" w:eastAsia="Aptos" w:hAnsi="Aptos" w:cs="Aptos"/>
          <w:color w:val="000000" w:themeColor="text1"/>
        </w:rPr>
      </w:pPr>
      <w:r w:rsidRPr="00BD72E6">
        <w:rPr>
          <w:rFonts w:ascii="Aptos" w:eastAsia="Aptos" w:hAnsi="Aptos" w:cs="Aptos"/>
          <w:color w:val="000000" w:themeColor="text1"/>
        </w:rPr>
        <w:t>Promote, adhere to, and implement the Club’s Equality &amp; Diversity Policy</w:t>
      </w:r>
    </w:p>
    <w:p w14:paraId="2E2204DA" w14:textId="634FD744" w:rsidR="00F63AC3" w:rsidRDefault="54639758" w:rsidP="00BD72E6">
      <w:pPr>
        <w:pStyle w:val="ListParagraph"/>
        <w:numPr>
          <w:ilvl w:val="0"/>
          <w:numId w:val="3"/>
        </w:numPr>
        <w:shd w:val="clear" w:color="auto" w:fill="FFFFFF" w:themeFill="background1"/>
        <w:spacing w:after="0"/>
        <w:rPr>
          <w:rFonts w:ascii="Aptos" w:eastAsia="Aptos" w:hAnsi="Aptos" w:cs="Aptos"/>
          <w:color w:val="000000" w:themeColor="text1"/>
        </w:rPr>
      </w:pPr>
      <w:r w:rsidRPr="00BD72E6">
        <w:rPr>
          <w:rFonts w:ascii="Aptos" w:eastAsia="Aptos" w:hAnsi="Aptos" w:cs="Aptos"/>
          <w:color w:val="000000" w:themeColor="text1"/>
        </w:rPr>
        <w:t>Attend Foundation coaching CPD in-service training events as required</w:t>
      </w:r>
    </w:p>
    <w:p w14:paraId="7A99462E" w14:textId="1B8C58D0" w:rsidR="00F63AC3" w:rsidRDefault="54639758" w:rsidP="00BD72E6">
      <w:pPr>
        <w:pStyle w:val="ListParagraph"/>
        <w:numPr>
          <w:ilvl w:val="0"/>
          <w:numId w:val="3"/>
        </w:numPr>
        <w:shd w:val="clear" w:color="auto" w:fill="FFFFFF" w:themeFill="background1"/>
        <w:spacing w:after="0"/>
        <w:rPr>
          <w:rFonts w:ascii="Aptos" w:eastAsia="Aptos" w:hAnsi="Aptos" w:cs="Aptos"/>
          <w:color w:val="000000" w:themeColor="text1"/>
        </w:rPr>
      </w:pPr>
      <w:r w:rsidRPr="00BD72E6">
        <w:rPr>
          <w:rFonts w:ascii="Aptos" w:eastAsia="Aptos" w:hAnsi="Aptos" w:cs="Aptos"/>
          <w:color w:val="000000" w:themeColor="text1"/>
        </w:rPr>
        <w:t xml:space="preserve">Undertake any other duties as may reasonably be expected </w:t>
      </w:r>
    </w:p>
    <w:p w14:paraId="4B5F686E" w14:textId="3EADADA0" w:rsidR="00F63AC3" w:rsidRDefault="54639758" w:rsidP="00BD72E6">
      <w:pPr>
        <w:shd w:val="clear" w:color="auto" w:fill="FFFFFF" w:themeFill="background1"/>
        <w:spacing w:before="240" w:after="240"/>
      </w:pPr>
      <w:r w:rsidRPr="00BD72E6">
        <w:rPr>
          <w:rFonts w:ascii="Aptos" w:eastAsia="Aptos" w:hAnsi="Aptos" w:cs="Aptos"/>
          <w:color w:val="000000" w:themeColor="text1"/>
        </w:rPr>
        <w:t xml:space="preserve"> </w:t>
      </w:r>
    </w:p>
    <w:p w14:paraId="308B1343" w14:textId="6017AC38" w:rsidR="00F63AC3" w:rsidRDefault="54639758" w:rsidP="00BD72E6">
      <w:pPr>
        <w:shd w:val="clear" w:color="auto" w:fill="FFFFFF" w:themeFill="background1"/>
        <w:spacing w:before="240" w:after="240"/>
      </w:pPr>
      <w:r w:rsidRPr="00BD72E6">
        <w:rPr>
          <w:rFonts w:ascii="Aptos" w:eastAsia="Aptos" w:hAnsi="Aptos" w:cs="Aptos"/>
          <w:b/>
          <w:bCs/>
          <w:color w:val="000000" w:themeColor="text1"/>
        </w:rPr>
        <w:t>Personal Attributes</w:t>
      </w:r>
    </w:p>
    <w:p w14:paraId="2D68444D" w14:textId="62A2F8B0" w:rsidR="00F63AC3" w:rsidRDefault="54639758" w:rsidP="00BD72E6">
      <w:pPr>
        <w:pStyle w:val="ListParagraph"/>
        <w:numPr>
          <w:ilvl w:val="0"/>
          <w:numId w:val="2"/>
        </w:numPr>
        <w:shd w:val="clear" w:color="auto" w:fill="FFFFFF" w:themeFill="background1"/>
        <w:spacing w:after="0"/>
        <w:rPr>
          <w:rFonts w:ascii="Aptos" w:eastAsia="Aptos" w:hAnsi="Aptos" w:cs="Aptos"/>
          <w:color w:val="000000" w:themeColor="text1"/>
        </w:rPr>
      </w:pPr>
      <w:r w:rsidRPr="00BD72E6">
        <w:rPr>
          <w:rFonts w:ascii="Aptos" w:eastAsia="Aptos" w:hAnsi="Aptos" w:cs="Aptos"/>
          <w:color w:val="000000" w:themeColor="text1"/>
        </w:rPr>
        <w:t>Organised - prepared and delivers to a consistently high standard</w:t>
      </w:r>
    </w:p>
    <w:p w14:paraId="4BD74F48" w14:textId="2D083D0E" w:rsidR="00F63AC3" w:rsidRDefault="54639758" w:rsidP="00BD72E6">
      <w:pPr>
        <w:pStyle w:val="ListParagraph"/>
        <w:numPr>
          <w:ilvl w:val="0"/>
          <w:numId w:val="2"/>
        </w:numPr>
        <w:shd w:val="clear" w:color="auto" w:fill="FFFFFF" w:themeFill="background1"/>
        <w:spacing w:after="0"/>
        <w:rPr>
          <w:rFonts w:ascii="Aptos" w:eastAsia="Aptos" w:hAnsi="Aptos" w:cs="Aptos"/>
          <w:color w:val="000000" w:themeColor="text1"/>
        </w:rPr>
      </w:pPr>
      <w:r w:rsidRPr="00BD72E6">
        <w:rPr>
          <w:rFonts w:ascii="Aptos" w:eastAsia="Aptos" w:hAnsi="Aptos" w:cs="Aptos"/>
          <w:color w:val="000000" w:themeColor="text1"/>
        </w:rPr>
        <w:t>Reliable – be able to commit to scheduled programmes and to be punctual</w:t>
      </w:r>
    </w:p>
    <w:p w14:paraId="1EAC70C6" w14:textId="1BDDA33B" w:rsidR="00F63AC3" w:rsidRDefault="54639758" w:rsidP="00BD72E6">
      <w:pPr>
        <w:pStyle w:val="ListParagraph"/>
        <w:numPr>
          <w:ilvl w:val="0"/>
          <w:numId w:val="2"/>
        </w:numPr>
        <w:shd w:val="clear" w:color="auto" w:fill="FFFFFF" w:themeFill="background1"/>
        <w:spacing w:after="0"/>
        <w:rPr>
          <w:rFonts w:ascii="Aptos" w:eastAsia="Aptos" w:hAnsi="Aptos" w:cs="Aptos"/>
          <w:color w:val="000000" w:themeColor="text1"/>
        </w:rPr>
      </w:pPr>
      <w:r w:rsidRPr="00BD72E6">
        <w:rPr>
          <w:rFonts w:ascii="Aptos" w:eastAsia="Aptos" w:hAnsi="Aptos" w:cs="Aptos"/>
          <w:color w:val="000000" w:themeColor="text1"/>
        </w:rPr>
        <w:t>People skills – good communicator: friendly, approachable, positive attitude.</w:t>
      </w:r>
    </w:p>
    <w:p w14:paraId="32FCC636" w14:textId="5CB8A85C" w:rsidR="00F63AC3" w:rsidRDefault="54639758" w:rsidP="00BD72E6">
      <w:pPr>
        <w:pStyle w:val="ListParagraph"/>
        <w:numPr>
          <w:ilvl w:val="0"/>
          <w:numId w:val="2"/>
        </w:numPr>
        <w:shd w:val="clear" w:color="auto" w:fill="FFFFFF" w:themeFill="background1"/>
        <w:spacing w:after="0"/>
        <w:rPr>
          <w:rFonts w:ascii="Aptos" w:eastAsia="Aptos" w:hAnsi="Aptos" w:cs="Aptos"/>
          <w:color w:val="000000" w:themeColor="text1"/>
        </w:rPr>
      </w:pPr>
      <w:r w:rsidRPr="00BD72E6">
        <w:rPr>
          <w:rFonts w:ascii="Aptos" w:eastAsia="Aptos" w:hAnsi="Aptos" w:cs="Aptos"/>
          <w:color w:val="000000" w:themeColor="text1"/>
        </w:rPr>
        <w:t>Values &amp; respects others, builds relationships, collaborates, and works well within a team environment</w:t>
      </w:r>
    </w:p>
    <w:p w14:paraId="0892B4EA" w14:textId="13958C9F" w:rsidR="00F63AC3" w:rsidRDefault="54639758" w:rsidP="00BD72E6">
      <w:pPr>
        <w:pStyle w:val="ListParagraph"/>
        <w:numPr>
          <w:ilvl w:val="0"/>
          <w:numId w:val="2"/>
        </w:numPr>
        <w:shd w:val="clear" w:color="auto" w:fill="FFFFFF" w:themeFill="background1"/>
        <w:spacing w:after="0"/>
        <w:rPr>
          <w:rFonts w:ascii="Aptos" w:eastAsia="Aptos" w:hAnsi="Aptos" w:cs="Aptos"/>
          <w:color w:val="000000" w:themeColor="text1"/>
        </w:rPr>
      </w:pPr>
      <w:r w:rsidRPr="00BD72E6">
        <w:rPr>
          <w:rFonts w:ascii="Aptos" w:eastAsia="Aptos" w:hAnsi="Aptos" w:cs="Aptos"/>
          <w:color w:val="000000" w:themeColor="text1"/>
        </w:rPr>
        <w:t xml:space="preserve">Energy and enthusiasm – </w:t>
      </w:r>
      <w:proofErr w:type="gramStart"/>
      <w:r w:rsidRPr="00BD72E6">
        <w:rPr>
          <w:rFonts w:ascii="Aptos" w:eastAsia="Aptos" w:hAnsi="Aptos" w:cs="Aptos"/>
          <w:color w:val="000000" w:themeColor="text1"/>
        </w:rPr>
        <w:t>inspires</w:t>
      </w:r>
      <w:proofErr w:type="gramEnd"/>
      <w:r w:rsidRPr="00BD72E6">
        <w:rPr>
          <w:rFonts w:ascii="Aptos" w:eastAsia="Aptos" w:hAnsi="Aptos" w:cs="Aptos"/>
          <w:color w:val="000000" w:themeColor="text1"/>
        </w:rPr>
        <w:t xml:space="preserve"> and motivates all participants</w:t>
      </w:r>
    </w:p>
    <w:p w14:paraId="72163F37" w14:textId="55C542D6" w:rsidR="00F63AC3" w:rsidRDefault="54639758" w:rsidP="00BD72E6">
      <w:pPr>
        <w:pStyle w:val="ListParagraph"/>
        <w:numPr>
          <w:ilvl w:val="0"/>
          <w:numId w:val="2"/>
        </w:numPr>
        <w:shd w:val="clear" w:color="auto" w:fill="FFFFFF" w:themeFill="background1"/>
        <w:spacing w:after="0"/>
        <w:rPr>
          <w:rFonts w:ascii="Aptos" w:eastAsia="Aptos" w:hAnsi="Aptos" w:cs="Aptos"/>
          <w:color w:val="000000" w:themeColor="text1"/>
        </w:rPr>
      </w:pPr>
      <w:r w:rsidRPr="00BD72E6">
        <w:rPr>
          <w:rFonts w:ascii="Aptos" w:eastAsia="Aptos" w:hAnsi="Aptos" w:cs="Aptos"/>
          <w:color w:val="000000" w:themeColor="text1"/>
        </w:rPr>
        <w:t>Builds relationships with key stakeholders – schools, parents etc, strives to deliver the highest standard of service as possible</w:t>
      </w:r>
    </w:p>
    <w:p w14:paraId="350BE4B6" w14:textId="2C5DDFE8" w:rsidR="00F63AC3" w:rsidRDefault="54639758" w:rsidP="00BD72E6">
      <w:pPr>
        <w:pStyle w:val="ListParagraph"/>
        <w:numPr>
          <w:ilvl w:val="0"/>
          <w:numId w:val="2"/>
        </w:numPr>
        <w:shd w:val="clear" w:color="auto" w:fill="FFFFFF" w:themeFill="background1"/>
        <w:spacing w:after="0"/>
        <w:rPr>
          <w:rFonts w:ascii="Aptos" w:eastAsia="Aptos" w:hAnsi="Aptos" w:cs="Aptos"/>
          <w:color w:val="000000" w:themeColor="text1"/>
        </w:rPr>
      </w:pPr>
      <w:r w:rsidRPr="00BD72E6">
        <w:rPr>
          <w:rFonts w:ascii="Aptos" w:eastAsia="Aptos" w:hAnsi="Aptos" w:cs="Aptos"/>
          <w:color w:val="000000" w:themeColor="text1"/>
        </w:rPr>
        <w:t>Communication – pro-active with comms, responds promptly</w:t>
      </w:r>
    </w:p>
    <w:p w14:paraId="753005DD" w14:textId="5CED44BC" w:rsidR="00F63AC3" w:rsidRDefault="54639758" w:rsidP="00BD72E6">
      <w:pPr>
        <w:pStyle w:val="ListParagraph"/>
        <w:numPr>
          <w:ilvl w:val="0"/>
          <w:numId w:val="2"/>
        </w:numPr>
        <w:shd w:val="clear" w:color="auto" w:fill="FFFFFF" w:themeFill="background1"/>
        <w:spacing w:after="0"/>
        <w:rPr>
          <w:rFonts w:ascii="Aptos" w:eastAsia="Aptos" w:hAnsi="Aptos" w:cs="Aptos"/>
          <w:color w:val="000000" w:themeColor="text1"/>
        </w:rPr>
      </w:pPr>
      <w:r w:rsidRPr="00BD72E6">
        <w:rPr>
          <w:rFonts w:ascii="Aptos" w:eastAsia="Aptos" w:hAnsi="Aptos" w:cs="Aptos"/>
          <w:color w:val="000000" w:themeColor="text1"/>
        </w:rPr>
        <w:t>Able to work independently, showing initiative, taking responsibility, and thinking logically</w:t>
      </w:r>
    </w:p>
    <w:p w14:paraId="057EA7C0" w14:textId="5C7F30F1" w:rsidR="00F63AC3" w:rsidRDefault="54639758" w:rsidP="00BD72E6">
      <w:pPr>
        <w:pStyle w:val="ListParagraph"/>
        <w:numPr>
          <w:ilvl w:val="0"/>
          <w:numId w:val="2"/>
        </w:numPr>
        <w:shd w:val="clear" w:color="auto" w:fill="FFFFFF" w:themeFill="background1"/>
        <w:spacing w:after="0"/>
        <w:rPr>
          <w:rFonts w:ascii="Aptos" w:eastAsia="Aptos" w:hAnsi="Aptos" w:cs="Aptos"/>
          <w:color w:val="000000" w:themeColor="text1"/>
        </w:rPr>
      </w:pPr>
      <w:r w:rsidRPr="00BD72E6">
        <w:rPr>
          <w:rFonts w:ascii="Aptos" w:eastAsia="Aptos" w:hAnsi="Aptos" w:cs="Aptos"/>
          <w:color w:val="000000" w:themeColor="text1"/>
        </w:rPr>
        <w:t>Passionate - taking great pride and enthusiasm in your work</w:t>
      </w:r>
    </w:p>
    <w:p w14:paraId="6DB61150" w14:textId="48352C1A" w:rsidR="00F63AC3" w:rsidRDefault="54639758" w:rsidP="00BD72E6">
      <w:pPr>
        <w:shd w:val="clear" w:color="auto" w:fill="FFFFFF" w:themeFill="background1"/>
        <w:spacing w:before="240" w:after="240"/>
      </w:pPr>
      <w:r w:rsidRPr="00BD72E6">
        <w:rPr>
          <w:rFonts w:ascii="Aptos" w:eastAsia="Aptos" w:hAnsi="Aptos" w:cs="Aptos"/>
          <w:color w:val="000000" w:themeColor="text1"/>
        </w:rPr>
        <w:t xml:space="preserve"> </w:t>
      </w:r>
    </w:p>
    <w:p w14:paraId="134DC0BC" w14:textId="62E4352C" w:rsidR="00F63AC3" w:rsidRDefault="54639758" w:rsidP="00BD72E6">
      <w:pPr>
        <w:shd w:val="clear" w:color="auto" w:fill="FFFFFF" w:themeFill="background1"/>
        <w:spacing w:before="240" w:after="240"/>
      </w:pPr>
      <w:r w:rsidRPr="00BD72E6">
        <w:rPr>
          <w:rFonts w:ascii="Aptos" w:eastAsia="Aptos" w:hAnsi="Aptos" w:cs="Aptos"/>
          <w:b/>
          <w:bCs/>
          <w:color w:val="000000" w:themeColor="text1"/>
        </w:rPr>
        <w:t xml:space="preserve">Skills &amp; Experience </w:t>
      </w:r>
    </w:p>
    <w:p w14:paraId="40EB3BCA" w14:textId="2A90D0D5" w:rsidR="00F63AC3" w:rsidRDefault="54639758" w:rsidP="00BD72E6">
      <w:pPr>
        <w:shd w:val="clear" w:color="auto" w:fill="FFFFFF" w:themeFill="background1"/>
        <w:spacing w:before="240" w:after="240"/>
      </w:pPr>
      <w:r w:rsidRPr="00BD72E6">
        <w:rPr>
          <w:rFonts w:ascii="Aptos" w:eastAsia="Aptos" w:hAnsi="Aptos" w:cs="Aptos"/>
          <w:b/>
          <w:bCs/>
          <w:color w:val="000000" w:themeColor="text1"/>
        </w:rPr>
        <w:t>Essential</w:t>
      </w:r>
    </w:p>
    <w:p w14:paraId="6ABA1737" w14:textId="0A888B58" w:rsidR="00F63AC3" w:rsidRDefault="54639758" w:rsidP="00BD72E6">
      <w:pPr>
        <w:shd w:val="clear" w:color="auto" w:fill="FFFFFF" w:themeFill="background1"/>
        <w:spacing w:before="240" w:after="240"/>
      </w:pPr>
      <w:r w:rsidRPr="00BD72E6">
        <w:rPr>
          <w:rFonts w:ascii="Aptos" w:eastAsia="Aptos" w:hAnsi="Aptos" w:cs="Aptos"/>
          <w:color w:val="000000" w:themeColor="text1"/>
        </w:rPr>
        <w:t>Minimum FA Level 1 or Introduction to Coaching Football Qualification</w:t>
      </w:r>
      <w:r w:rsidR="008B56AF">
        <w:br/>
      </w:r>
      <w:r w:rsidRPr="00BD72E6">
        <w:rPr>
          <w:rFonts w:ascii="Aptos" w:eastAsia="Aptos" w:hAnsi="Aptos" w:cs="Aptos"/>
          <w:color w:val="000000" w:themeColor="text1"/>
        </w:rPr>
        <w:t>Current FA First Aid Qualification</w:t>
      </w:r>
      <w:r w:rsidR="008B56AF">
        <w:br/>
      </w:r>
      <w:r w:rsidRPr="00BD72E6">
        <w:rPr>
          <w:rFonts w:ascii="Aptos" w:eastAsia="Aptos" w:hAnsi="Aptos" w:cs="Aptos"/>
          <w:color w:val="000000" w:themeColor="text1"/>
        </w:rPr>
        <w:t>Current FA Safeguarding Children Qualification</w:t>
      </w:r>
    </w:p>
    <w:p w14:paraId="0DDC1EAF" w14:textId="6FA6E992" w:rsidR="00F63AC3" w:rsidRDefault="54639758" w:rsidP="00BD72E6">
      <w:pPr>
        <w:shd w:val="clear" w:color="auto" w:fill="FFFFFF" w:themeFill="background1"/>
        <w:spacing w:before="240" w:after="240"/>
      </w:pPr>
      <w:r w:rsidRPr="00BD72E6">
        <w:rPr>
          <w:rFonts w:ascii="Aptos" w:eastAsia="Aptos" w:hAnsi="Aptos" w:cs="Aptos"/>
          <w:b/>
          <w:bCs/>
          <w:color w:val="000000" w:themeColor="text1"/>
        </w:rPr>
        <w:t>Desired</w:t>
      </w:r>
    </w:p>
    <w:p w14:paraId="7C5138DE" w14:textId="71614D65" w:rsidR="00F63AC3" w:rsidRDefault="54639758" w:rsidP="00BD72E6">
      <w:pPr>
        <w:shd w:val="clear" w:color="auto" w:fill="FFFFFF" w:themeFill="background1"/>
        <w:spacing w:before="240" w:after="240"/>
      </w:pPr>
      <w:r w:rsidRPr="00BD72E6">
        <w:rPr>
          <w:rFonts w:ascii="Aptos" w:eastAsia="Aptos" w:hAnsi="Aptos" w:cs="Aptos"/>
          <w:color w:val="000000" w:themeColor="text1"/>
        </w:rPr>
        <w:t>FA Level 2 / UEFA C License</w:t>
      </w:r>
      <w:r w:rsidR="008B56AF">
        <w:br/>
      </w:r>
      <w:r w:rsidRPr="00BD72E6">
        <w:rPr>
          <w:rFonts w:ascii="Aptos" w:eastAsia="Aptos" w:hAnsi="Aptos" w:cs="Aptos"/>
          <w:color w:val="000000" w:themeColor="text1"/>
        </w:rPr>
        <w:t>Driving License and own transport</w:t>
      </w:r>
    </w:p>
    <w:p w14:paraId="02117BE8" w14:textId="1086E6E3" w:rsidR="00F63AC3" w:rsidRDefault="54639758" w:rsidP="00BD72E6">
      <w:pPr>
        <w:shd w:val="clear" w:color="auto" w:fill="FFFFFF" w:themeFill="background1"/>
        <w:spacing w:before="240" w:after="240"/>
      </w:pPr>
      <w:r w:rsidRPr="00BD72E6">
        <w:rPr>
          <w:rFonts w:ascii="Aptos" w:eastAsia="Aptos" w:hAnsi="Aptos" w:cs="Aptos"/>
          <w:b/>
          <w:bCs/>
          <w:color w:val="000000" w:themeColor="text1"/>
        </w:rPr>
        <w:t>DBS Disclaimer</w:t>
      </w:r>
    </w:p>
    <w:p w14:paraId="2B4CAAAE" w14:textId="3FECD098" w:rsidR="00F63AC3" w:rsidRDefault="54639758" w:rsidP="00BD72E6">
      <w:pPr>
        <w:shd w:val="clear" w:color="auto" w:fill="FFFFFF" w:themeFill="background1"/>
        <w:spacing w:before="240" w:after="240"/>
      </w:pPr>
      <w:r w:rsidRPr="00BD72E6">
        <w:rPr>
          <w:rFonts w:ascii="Aptos" w:eastAsia="Aptos" w:hAnsi="Aptos" w:cs="Aptos"/>
          <w:b/>
          <w:bCs/>
          <w:color w:val="000000" w:themeColor="text1"/>
        </w:rPr>
        <w:t>Right to Work Check</w:t>
      </w:r>
    </w:p>
    <w:p w14:paraId="62ED6647" w14:textId="55E2AFC2" w:rsidR="00F63AC3" w:rsidRDefault="54639758" w:rsidP="00BD72E6">
      <w:pPr>
        <w:shd w:val="clear" w:color="auto" w:fill="FFFFFF" w:themeFill="background1"/>
        <w:spacing w:before="240" w:after="240"/>
      </w:pPr>
      <w:r w:rsidRPr="00BD72E6">
        <w:rPr>
          <w:rFonts w:ascii="Aptos" w:eastAsia="Aptos" w:hAnsi="Aptos" w:cs="Aptos"/>
          <w:color w:val="000000" w:themeColor="text1"/>
        </w:rPr>
        <w:t>Safeguarding is fundamental to the success in all that we do. Successful candidates will undergo the following pre-employment checks prior to a start date being confirmed.</w:t>
      </w:r>
    </w:p>
    <w:p w14:paraId="3D89D62C" w14:textId="33E958D5" w:rsidR="00F63AC3" w:rsidRDefault="54639758" w:rsidP="00BD72E6">
      <w:pPr>
        <w:pStyle w:val="ListParagraph"/>
        <w:numPr>
          <w:ilvl w:val="0"/>
          <w:numId w:val="1"/>
        </w:numPr>
        <w:shd w:val="clear" w:color="auto" w:fill="FFFFFF" w:themeFill="background1"/>
        <w:spacing w:after="0"/>
        <w:rPr>
          <w:rFonts w:ascii="Aptos" w:eastAsia="Aptos" w:hAnsi="Aptos" w:cs="Aptos"/>
          <w:color w:val="000000" w:themeColor="text1"/>
        </w:rPr>
      </w:pPr>
      <w:r w:rsidRPr="00BD72E6">
        <w:rPr>
          <w:rFonts w:ascii="Aptos" w:eastAsia="Aptos" w:hAnsi="Aptos" w:cs="Aptos"/>
          <w:color w:val="000000" w:themeColor="text1"/>
        </w:rPr>
        <w:lastRenderedPageBreak/>
        <w:t>Satisfactory right to work in the UK.</w:t>
      </w:r>
    </w:p>
    <w:p w14:paraId="26D1E5FB" w14:textId="342BC790" w:rsidR="00F63AC3" w:rsidRDefault="54639758" w:rsidP="00BD72E6">
      <w:pPr>
        <w:pStyle w:val="ListParagraph"/>
        <w:numPr>
          <w:ilvl w:val="0"/>
          <w:numId w:val="1"/>
        </w:numPr>
        <w:shd w:val="clear" w:color="auto" w:fill="FFFFFF" w:themeFill="background1"/>
        <w:spacing w:after="0"/>
        <w:rPr>
          <w:rFonts w:ascii="Aptos" w:eastAsia="Aptos" w:hAnsi="Aptos" w:cs="Aptos"/>
          <w:color w:val="000000" w:themeColor="text1"/>
        </w:rPr>
      </w:pPr>
      <w:r w:rsidRPr="00BD72E6">
        <w:rPr>
          <w:rFonts w:ascii="Aptos" w:eastAsia="Aptos" w:hAnsi="Aptos" w:cs="Aptos"/>
          <w:color w:val="000000" w:themeColor="text1"/>
        </w:rPr>
        <w:t>Satisfactory written references (one must be from the most recent/current employer</w:t>
      </w:r>
      <w:proofErr w:type="gramStart"/>
      <w:r w:rsidRPr="00BD72E6">
        <w:rPr>
          <w:rFonts w:ascii="Aptos" w:eastAsia="Aptos" w:hAnsi="Aptos" w:cs="Aptos"/>
          <w:color w:val="000000" w:themeColor="text1"/>
        </w:rPr>
        <w:t>);</w:t>
      </w:r>
      <w:proofErr w:type="gramEnd"/>
    </w:p>
    <w:p w14:paraId="70713F06" w14:textId="5187C6D7" w:rsidR="00F63AC3" w:rsidRDefault="54639758" w:rsidP="00BD72E6">
      <w:pPr>
        <w:pStyle w:val="ListParagraph"/>
        <w:numPr>
          <w:ilvl w:val="0"/>
          <w:numId w:val="1"/>
        </w:numPr>
        <w:shd w:val="clear" w:color="auto" w:fill="FFFFFF" w:themeFill="background1"/>
        <w:spacing w:after="0"/>
        <w:rPr>
          <w:rFonts w:ascii="Aptos" w:eastAsia="Aptos" w:hAnsi="Aptos" w:cs="Aptos"/>
          <w:color w:val="000000" w:themeColor="text1"/>
        </w:rPr>
      </w:pPr>
      <w:r w:rsidRPr="00BD72E6">
        <w:rPr>
          <w:rFonts w:ascii="Aptos" w:eastAsia="Aptos" w:hAnsi="Aptos" w:cs="Aptos"/>
          <w:color w:val="000000" w:themeColor="text1"/>
        </w:rPr>
        <w:t>Criminal record check’ (Enhanced DBS with Child/Adult Barring)</w:t>
      </w:r>
    </w:p>
    <w:p w14:paraId="238E1C6A" w14:textId="5052C3DC" w:rsidR="00F63AC3" w:rsidRDefault="54639758" w:rsidP="00BD72E6">
      <w:pPr>
        <w:pStyle w:val="ListParagraph"/>
        <w:numPr>
          <w:ilvl w:val="0"/>
          <w:numId w:val="1"/>
        </w:numPr>
        <w:shd w:val="clear" w:color="auto" w:fill="FFFFFF" w:themeFill="background1"/>
        <w:spacing w:after="0"/>
        <w:rPr>
          <w:rFonts w:ascii="Aptos" w:eastAsia="Aptos" w:hAnsi="Aptos" w:cs="Aptos"/>
          <w:color w:val="000000" w:themeColor="text1"/>
        </w:rPr>
      </w:pPr>
      <w:r w:rsidRPr="00BD72E6">
        <w:rPr>
          <w:rFonts w:ascii="Aptos" w:eastAsia="Aptos" w:hAnsi="Aptos" w:cs="Aptos"/>
          <w:color w:val="000000" w:themeColor="text1"/>
        </w:rPr>
        <w:t>Evidence of professional qualifications and education (where appropriate)</w:t>
      </w:r>
    </w:p>
    <w:p w14:paraId="12AA3839" w14:textId="06078EB0" w:rsidR="00F63AC3" w:rsidRDefault="54639758" w:rsidP="00BD72E6">
      <w:pPr>
        <w:pStyle w:val="ListParagraph"/>
        <w:numPr>
          <w:ilvl w:val="0"/>
          <w:numId w:val="1"/>
        </w:numPr>
        <w:shd w:val="clear" w:color="auto" w:fill="FFFFFF" w:themeFill="background1"/>
        <w:spacing w:after="0"/>
        <w:rPr>
          <w:rFonts w:ascii="Aptos" w:eastAsia="Aptos" w:hAnsi="Aptos" w:cs="Aptos"/>
          <w:color w:val="000000" w:themeColor="text1"/>
        </w:rPr>
      </w:pPr>
      <w:r w:rsidRPr="00BD72E6">
        <w:rPr>
          <w:rFonts w:ascii="Aptos" w:eastAsia="Aptos" w:hAnsi="Aptos" w:cs="Aptos"/>
          <w:color w:val="000000" w:themeColor="text1"/>
        </w:rPr>
        <w:t>Evidence of any Safeguarding training or certification (where appropriate)</w:t>
      </w:r>
    </w:p>
    <w:p w14:paraId="268C9FB0" w14:textId="6928135A" w:rsidR="00F63AC3" w:rsidRDefault="54639758" w:rsidP="00BD72E6">
      <w:pPr>
        <w:shd w:val="clear" w:color="auto" w:fill="FFFFFF" w:themeFill="background1"/>
        <w:spacing w:before="240" w:after="240"/>
      </w:pPr>
      <w:r w:rsidRPr="00BD72E6">
        <w:rPr>
          <w:rFonts w:ascii="Aptos" w:eastAsia="Aptos" w:hAnsi="Aptos" w:cs="Aptos"/>
          <w:color w:val="000000" w:themeColor="text1"/>
        </w:rPr>
        <w:t>All employment offers are conditional and based on the information being provided.</w:t>
      </w:r>
    </w:p>
    <w:p w14:paraId="040E2A9D" w14:textId="0C6EB769" w:rsidR="00F63AC3" w:rsidRDefault="54639758" w:rsidP="00BD72E6">
      <w:pPr>
        <w:shd w:val="clear" w:color="auto" w:fill="FFFFFF" w:themeFill="background1"/>
        <w:spacing w:before="240" w:after="240"/>
      </w:pPr>
      <w:r w:rsidRPr="00BD72E6">
        <w:rPr>
          <w:rFonts w:ascii="Aptos" w:eastAsia="Aptos" w:hAnsi="Aptos" w:cs="Aptos"/>
          <w:b/>
          <w:bCs/>
          <w:color w:val="000000" w:themeColor="text1"/>
        </w:rPr>
        <w:t>Pay scale: £13 to £25 per hour</w:t>
      </w:r>
    </w:p>
    <w:p w14:paraId="795FD854" w14:textId="649DF706" w:rsidR="00F63AC3" w:rsidRDefault="54639758" w:rsidP="00BD72E6">
      <w:pPr>
        <w:shd w:val="clear" w:color="auto" w:fill="FFFFFF" w:themeFill="background1"/>
        <w:spacing w:before="240" w:after="240"/>
      </w:pPr>
      <w:r w:rsidRPr="00BD72E6">
        <w:rPr>
          <w:rFonts w:ascii="Aptos" w:eastAsia="Aptos" w:hAnsi="Aptos" w:cs="Aptos"/>
          <w:b/>
          <w:bCs/>
          <w:color w:val="000000" w:themeColor="text1"/>
        </w:rPr>
        <w:t>*Salary dependent on qualifications and relevant experience*</w:t>
      </w:r>
    </w:p>
    <w:p w14:paraId="5E5787A5" w14:textId="7DBE598C" w:rsidR="00F63AC3" w:rsidRDefault="00F63AC3"/>
    <w:sectPr w:rsidR="00F63AC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1BF1"/>
    <w:multiLevelType w:val="hybridMultilevel"/>
    <w:tmpl w:val="376CB09C"/>
    <w:lvl w:ilvl="0" w:tplc="E25ECBEE">
      <w:start w:val="1"/>
      <w:numFmt w:val="bullet"/>
      <w:lvlText w:val=""/>
      <w:lvlJc w:val="left"/>
      <w:pPr>
        <w:ind w:left="720" w:hanging="360"/>
      </w:pPr>
      <w:rPr>
        <w:rFonts w:ascii="Symbol" w:hAnsi="Symbol" w:hint="default"/>
      </w:rPr>
    </w:lvl>
    <w:lvl w:ilvl="1" w:tplc="FFF055E0">
      <w:start w:val="1"/>
      <w:numFmt w:val="bullet"/>
      <w:lvlText w:val="o"/>
      <w:lvlJc w:val="left"/>
      <w:pPr>
        <w:ind w:left="1440" w:hanging="360"/>
      </w:pPr>
      <w:rPr>
        <w:rFonts w:ascii="Courier New" w:hAnsi="Courier New" w:hint="default"/>
      </w:rPr>
    </w:lvl>
    <w:lvl w:ilvl="2" w:tplc="E070B9BE">
      <w:start w:val="1"/>
      <w:numFmt w:val="bullet"/>
      <w:lvlText w:val=""/>
      <w:lvlJc w:val="left"/>
      <w:pPr>
        <w:ind w:left="2160" w:hanging="360"/>
      </w:pPr>
      <w:rPr>
        <w:rFonts w:ascii="Wingdings" w:hAnsi="Wingdings" w:hint="default"/>
      </w:rPr>
    </w:lvl>
    <w:lvl w:ilvl="3" w:tplc="1E9C9A54">
      <w:start w:val="1"/>
      <w:numFmt w:val="bullet"/>
      <w:lvlText w:val=""/>
      <w:lvlJc w:val="left"/>
      <w:pPr>
        <w:ind w:left="2880" w:hanging="360"/>
      </w:pPr>
      <w:rPr>
        <w:rFonts w:ascii="Symbol" w:hAnsi="Symbol" w:hint="default"/>
      </w:rPr>
    </w:lvl>
    <w:lvl w:ilvl="4" w:tplc="169CD388">
      <w:start w:val="1"/>
      <w:numFmt w:val="bullet"/>
      <w:lvlText w:val="o"/>
      <w:lvlJc w:val="left"/>
      <w:pPr>
        <w:ind w:left="3600" w:hanging="360"/>
      </w:pPr>
      <w:rPr>
        <w:rFonts w:ascii="Courier New" w:hAnsi="Courier New" w:hint="default"/>
      </w:rPr>
    </w:lvl>
    <w:lvl w:ilvl="5" w:tplc="90441508">
      <w:start w:val="1"/>
      <w:numFmt w:val="bullet"/>
      <w:lvlText w:val=""/>
      <w:lvlJc w:val="left"/>
      <w:pPr>
        <w:ind w:left="4320" w:hanging="360"/>
      </w:pPr>
      <w:rPr>
        <w:rFonts w:ascii="Wingdings" w:hAnsi="Wingdings" w:hint="default"/>
      </w:rPr>
    </w:lvl>
    <w:lvl w:ilvl="6" w:tplc="2CB2169E">
      <w:start w:val="1"/>
      <w:numFmt w:val="bullet"/>
      <w:lvlText w:val=""/>
      <w:lvlJc w:val="left"/>
      <w:pPr>
        <w:ind w:left="5040" w:hanging="360"/>
      </w:pPr>
      <w:rPr>
        <w:rFonts w:ascii="Symbol" w:hAnsi="Symbol" w:hint="default"/>
      </w:rPr>
    </w:lvl>
    <w:lvl w:ilvl="7" w:tplc="EFDC4F9A">
      <w:start w:val="1"/>
      <w:numFmt w:val="bullet"/>
      <w:lvlText w:val="o"/>
      <w:lvlJc w:val="left"/>
      <w:pPr>
        <w:ind w:left="5760" w:hanging="360"/>
      </w:pPr>
      <w:rPr>
        <w:rFonts w:ascii="Courier New" w:hAnsi="Courier New" w:hint="default"/>
      </w:rPr>
    </w:lvl>
    <w:lvl w:ilvl="8" w:tplc="20C8EB6A">
      <w:start w:val="1"/>
      <w:numFmt w:val="bullet"/>
      <w:lvlText w:val=""/>
      <w:lvlJc w:val="left"/>
      <w:pPr>
        <w:ind w:left="6480" w:hanging="360"/>
      </w:pPr>
      <w:rPr>
        <w:rFonts w:ascii="Wingdings" w:hAnsi="Wingdings" w:hint="default"/>
      </w:rPr>
    </w:lvl>
  </w:abstractNum>
  <w:abstractNum w:abstractNumId="1" w15:restartNumberingAfterBreak="0">
    <w:nsid w:val="533E944D"/>
    <w:multiLevelType w:val="hybridMultilevel"/>
    <w:tmpl w:val="6BA89C74"/>
    <w:lvl w:ilvl="0" w:tplc="ADA06052">
      <w:start w:val="1"/>
      <w:numFmt w:val="bullet"/>
      <w:lvlText w:val=""/>
      <w:lvlJc w:val="left"/>
      <w:pPr>
        <w:ind w:left="720" w:hanging="360"/>
      </w:pPr>
      <w:rPr>
        <w:rFonts w:ascii="Symbol" w:hAnsi="Symbol" w:hint="default"/>
      </w:rPr>
    </w:lvl>
    <w:lvl w:ilvl="1" w:tplc="A8FA2400">
      <w:start w:val="1"/>
      <w:numFmt w:val="bullet"/>
      <w:lvlText w:val="o"/>
      <w:lvlJc w:val="left"/>
      <w:pPr>
        <w:ind w:left="1440" w:hanging="360"/>
      </w:pPr>
      <w:rPr>
        <w:rFonts w:ascii="Courier New" w:hAnsi="Courier New" w:hint="default"/>
      </w:rPr>
    </w:lvl>
    <w:lvl w:ilvl="2" w:tplc="6AEC796A">
      <w:start w:val="1"/>
      <w:numFmt w:val="bullet"/>
      <w:lvlText w:val=""/>
      <w:lvlJc w:val="left"/>
      <w:pPr>
        <w:ind w:left="2160" w:hanging="360"/>
      </w:pPr>
      <w:rPr>
        <w:rFonts w:ascii="Wingdings" w:hAnsi="Wingdings" w:hint="default"/>
      </w:rPr>
    </w:lvl>
    <w:lvl w:ilvl="3" w:tplc="6AEC7D96">
      <w:start w:val="1"/>
      <w:numFmt w:val="bullet"/>
      <w:lvlText w:val=""/>
      <w:lvlJc w:val="left"/>
      <w:pPr>
        <w:ind w:left="2880" w:hanging="360"/>
      </w:pPr>
      <w:rPr>
        <w:rFonts w:ascii="Symbol" w:hAnsi="Symbol" w:hint="default"/>
      </w:rPr>
    </w:lvl>
    <w:lvl w:ilvl="4" w:tplc="3F40E3F8">
      <w:start w:val="1"/>
      <w:numFmt w:val="bullet"/>
      <w:lvlText w:val="o"/>
      <w:lvlJc w:val="left"/>
      <w:pPr>
        <w:ind w:left="3600" w:hanging="360"/>
      </w:pPr>
      <w:rPr>
        <w:rFonts w:ascii="Courier New" w:hAnsi="Courier New" w:hint="default"/>
      </w:rPr>
    </w:lvl>
    <w:lvl w:ilvl="5" w:tplc="42ECAD8C">
      <w:start w:val="1"/>
      <w:numFmt w:val="bullet"/>
      <w:lvlText w:val=""/>
      <w:lvlJc w:val="left"/>
      <w:pPr>
        <w:ind w:left="4320" w:hanging="360"/>
      </w:pPr>
      <w:rPr>
        <w:rFonts w:ascii="Wingdings" w:hAnsi="Wingdings" w:hint="default"/>
      </w:rPr>
    </w:lvl>
    <w:lvl w:ilvl="6" w:tplc="6234FFB2">
      <w:start w:val="1"/>
      <w:numFmt w:val="bullet"/>
      <w:lvlText w:val=""/>
      <w:lvlJc w:val="left"/>
      <w:pPr>
        <w:ind w:left="5040" w:hanging="360"/>
      </w:pPr>
      <w:rPr>
        <w:rFonts w:ascii="Symbol" w:hAnsi="Symbol" w:hint="default"/>
      </w:rPr>
    </w:lvl>
    <w:lvl w:ilvl="7" w:tplc="EDBCEA32">
      <w:start w:val="1"/>
      <w:numFmt w:val="bullet"/>
      <w:lvlText w:val="o"/>
      <w:lvlJc w:val="left"/>
      <w:pPr>
        <w:ind w:left="5760" w:hanging="360"/>
      </w:pPr>
      <w:rPr>
        <w:rFonts w:ascii="Courier New" w:hAnsi="Courier New" w:hint="default"/>
      </w:rPr>
    </w:lvl>
    <w:lvl w:ilvl="8" w:tplc="257A3FA6">
      <w:start w:val="1"/>
      <w:numFmt w:val="bullet"/>
      <w:lvlText w:val=""/>
      <w:lvlJc w:val="left"/>
      <w:pPr>
        <w:ind w:left="6480" w:hanging="360"/>
      </w:pPr>
      <w:rPr>
        <w:rFonts w:ascii="Wingdings" w:hAnsi="Wingdings" w:hint="default"/>
      </w:rPr>
    </w:lvl>
  </w:abstractNum>
  <w:abstractNum w:abstractNumId="2" w15:restartNumberingAfterBreak="0">
    <w:nsid w:val="5599ABED"/>
    <w:multiLevelType w:val="hybridMultilevel"/>
    <w:tmpl w:val="A2947CD0"/>
    <w:lvl w:ilvl="0" w:tplc="B0A2EA88">
      <w:start w:val="1"/>
      <w:numFmt w:val="bullet"/>
      <w:lvlText w:val=""/>
      <w:lvlJc w:val="left"/>
      <w:pPr>
        <w:ind w:left="720" w:hanging="360"/>
      </w:pPr>
      <w:rPr>
        <w:rFonts w:ascii="Symbol" w:hAnsi="Symbol" w:hint="default"/>
      </w:rPr>
    </w:lvl>
    <w:lvl w:ilvl="1" w:tplc="10E0DCD0">
      <w:start w:val="1"/>
      <w:numFmt w:val="bullet"/>
      <w:lvlText w:val="o"/>
      <w:lvlJc w:val="left"/>
      <w:pPr>
        <w:ind w:left="1440" w:hanging="360"/>
      </w:pPr>
      <w:rPr>
        <w:rFonts w:ascii="Courier New" w:hAnsi="Courier New" w:hint="default"/>
      </w:rPr>
    </w:lvl>
    <w:lvl w:ilvl="2" w:tplc="B2FE59DA">
      <w:start w:val="1"/>
      <w:numFmt w:val="bullet"/>
      <w:lvlText w:val=""/>
      <w:lvlJc w:val="left"/>
      <w:pPr>
        <w:ind w:left="2160" w:hanging="360"/>
      </w:pPr>
      <w:rPr>
        <w:rFonts w:ascii="Wingdings" w:hAnsi="Wingdings" w:hint="default"/>
      </w:rPr>
    </w:lvl>
    <w:lvl w:ilvl="3" w:tplc="7F9E6A48">
      <w:start w:val="1"/>
      <w:numFmt w:val="bullet"/>
      <w:lvlText w:val=""/>
      <w:lvlJc w:val="left"/>
      <w:pPr>
        <w:ind w:left="2880" w:hanging="360"/>
      </w:pPr>
      <w:rPr>
        <w:rFonts w:ascii="Symbol" w:hAnsi="Symbol" w:hint="default"/>
      </w:rPr>
    </w:lvl>
    <w:lvl w:ilvl="4" w:tplc="AAB2F49E">
      <w:start w:val="1"/>
      <w:numFmt w:val="bullet"/>
      <w:lvlText w:val="o"/>
      <w:lvlJc w:val="left"/>
      <w:pPr>
        <w:ind w:left="3600" w:hanging="360"/>
      </w:pPr>
      <w:rPr>
        <w:rFonts w:ascii="Courier New" w:hAnsi="Courier New" w:hint="default"/>
      </w:rPr>
    </w:lvl>
    <w:lvl w:ilvl="5" w:tplc="F5F2D962">
      <w:start w:val="1"/>
      <w:numFmt w:val="bullet"/>
      <w:lvlText w:val=""/>
      <w:lvlJc w:val="left"/>
      <w:pPr>
        <w:ind w:left="4320" w:hanging="360"/>
      </w:pPr>
      <w:rPr>
        <w:rFonts w:ascii="Wingdings" w:hAnsi="Wingdings" w:hint="default"/>
      </w:rPr>
    </w:lvl>
    <w:lvl w:ilvl="6" w:tplc="1848C868">
      <w:start w:val="1"/>
      <w:numFmt w:val="bullet"/>
      <w:lvlText w:val=""/>
      <w:lvlJc w:val="left"/>
      <w:pPr>
        <w:ind w:left="5040" w:hanging="360"/>
      </w:pPr>
      <w:rPr>
        <w:rFonts w:ascii="Symbol" w:hAnsi="Symbol" w:hint="default"/>
      </w:rPr>
    </w:lvl>
    <w:lvl w:ilvl="7" w:tplc="FC448584">
      <w:start w:val="1"/>
      <w:numFmt w:val="bullet"/>
      <w:lvlText w:val="o"/>
      <w:lvlJc w:val="left"/>
      <w:pPr>
        <w:ind w:left="5760" w:hanging="360"/>
      </w:pPr>
      <w:rPr>
        <w:rFonts w:ascii="Courier New" w:hAnsi="Courier New" w:hint="default"/>
      </w:rPr>
    </w:lvl>
    <w:lvl w:ilvl="8" w:tplc="ADF873A4">
      <w:start w:val="1"/>
      <w:numFmt w:val="bullet"/>
      <w:lvlText w:val=""/>
      <w:lvlJc w:val="left"/>
      <w:pPr>
        <w:ind w:left="6480" w:hanging="360"/>
      </w:pPr>
      <w:rPr>
        <w:rFonts w:ascii="Wingdings" w:hAnsi="Wingdings" w:hint="default"/>
      </w:rPr>
    </w:lvl>
  </w:abstractNum>
  <w:abstractNum w:abstractNumId="3" w15:restartNumberingAfterBreak="0">
    <w:nsid w:val="56ED9A97"/>
    <w:multiLevelType w:val="hybridMultilevel"/>
    <w:tmpl w:val="05E6942C"/>
    <w:lvl w:ilvl="0" w:tplc="EA7EA242">
      <w:start w:val="1"/>
      <w:numFmt w:val="bullet"/>
      <w:lvlText w:val=""/>
      <w:lvlJc w:val="left"/>
      <w:pPr>
        <w:ind w:left="720" w:hanging="360"/>
      </w:pPr>
      <w:rPr>
        <w:rFonts w:ascii="Symbol" w:hAnsi="Symbol" w:hint="default"/>
      </w:rPr>
    </w:lvl>
    <w:lvl w:ilvl="1" w:tplc="696AA8E6">
      <w:start w:val="1"/>
      <w:numFmt w:val="bullet"/>
      <w:lvlText w:val="o"/>
      <w:lvlJc w:val="left"/>
      <w:pPr>
        <w:ind w:left="1440" w:hanging="360"/>
      </w:pPr>
      <w:rPr>
        <w:rFonts w:ascii="Courier New" w:hAnsi="Courier New" w:hint="default"/>
      </w:rPr>
    </w:lvl>
    <w:lvl w:ilvl="2" w:tplc="26DC29DE">
      <w:start w:val="1"/>
      <w:numFmt w:val="bullet"/>
      <w:lvlText w:val=""/>
      <w:lvlJc w:val="left"/>
      <w:pPr>
        <w:ind w:left="2160" w:hanging="360"/>
      </w:pPr>
      <w:rPr>
        <w:rFonts w:ascii="Wingdings" w:hAnsi="Wingdings" w:hint="default"/>
      </w:rPr>
    </w:lvl>
    <w:lvl w:ilvl="3" w:tplc="925659C2">
      <w:start w:val="1"/>
      <w:numFmt w:val="bullet"/>
      <w:lvlText w:val=""/>
      <w:lvlJc w:val="left"/>
      <w:pPr>
        <w:ind w:left="2880" w:hanging="360"/>
      </w:pPr>
      <w:rPr>
        <w:rFonts w:ascii="Symbol" w:hAnsi="Symbol" w:hint="default"/>
      </w:rPr>
    </w:lvl>
    <w:lvl w:ilvl="4" w:tplc="EF96EA0C">
      <w:start w:val="1"/>
      <w:numFmt w:val="bullet"/>
      <w:lvlText w:val="o"/>
      <w:lvlJc w:val="left"/>
      <w:pPr>
        <w:ind w:left="3600" w:hanging="360"/>
      </w:pPr>
      <w:rPr>
        <w:rFonts w:ascii="Courier New" w:hAnsi="Courier New" w:hint="default"/>
      </w:rPr>
    </w:lvl>
    <w:lvl w:ilvl="5" w:tplc="8D6A87A6">
      <w:start w:val="1"/>
      <w:numFmt w:val="bullet"/>
      <w:lvlText w:val=""/>
      <w:lvlJc w:val="left"/>
      <w:pPr>
        <w:ind w:left="4320" w:hanging="360"/>
      </w:pPr>
      <w:rPr>
        <w:rFonts w:ascii="Wingdings" w:hAnsi="Wingdings" w:hint="default"/>
      </w:rPr>
    </w:lvl>
    <w:lvl w:ilvl="6" w:tplc="5712DF62">
      <w:start w:val="1"/>
      <w:numFmt w:val="bullet"/>
      <w:lvlText w:val=""/>
      <w:lvlJc w:val="left"/>
      <w:pPr>
        <w:ind w:left="5040" w:hanging="360"/>
      </w:pPr>
      <w:rPr>
        <w:rFonts w:ascii="Symbol" w:hAnsi="Symbol" w:hint="default"/>
      </w:rPr>
    </w:lvl>
    <w:lvl w:ilvl="7" w:tplc="73B8F93C">
      <w:start w:val="1"/>
      <w:numFmt w:val="bullet"/>
      <w:lvlText w:val="o"/>
      <w:lvlJc w:val="left"/>
      <w:pPr>
        <w:ind w:left="5760" w:hanging="360"/>
      </w:pPr>
      <w:rPr>
        <w:rFonts w:ascii="Courier New" w:hAnsi="Courier New" w:hint="default"/>
      </w:rPr>
    </w:lvl>
    <w:lvl w:ilvl="8" w:tplc="2FD08EAA">
      <w:start w:val="1"/>
      <w:numFmt w:val="bullet"/>
      <w:lvlText w:val=""/>
      <w:lvlJc w:val="left"/>
      <w:pPr>
        <w:ind w:left="6480" w:hanging="360"/>
      </w:pPr>
      <w:rPr>
        <w:rFonts w:ascii="Wingdings" w:hAnsi="Wingdings" w:hint="default"/>
      </w:rPr>
    </w:lvl>
  </w:abstractNum>
  <w:abstractNum w:abstractNumId="4" w15:restartNumberingAfterBreak="0">
    <w:nsid w:val="6803DAF4"/>
    <w:multiLevelType w:val="hybridMultilevel"/>
    <w:tmpl w:val="9DFEBAD6"/>
    <w:lvl w:ilvl="0" w:tplc="47B8C018">
      <w:start w:val="1"/>
      <w:numFmt w:val="decimal"/>
      <w:lvlText w:val="%1."/>
      <w:lvlJc w:val="left"/>
      <w:pPr>
        <w:ind w:left="720" w:hanging="360"/>
      </w:pPr>
    </w:lvl>
    <w:lvl w:ilvl="1" w:tplc="F61C5B14">
      <w:start w:val="1"/>
      <w:numFmt w:val="lowerLetter"/>
      <w:lvlText w:val="%2."/>
      <w:lvlJc w:val="left"/>
      <w:pPr>
        <w:ind w:left="1440" w:hanging="360"/>
      </w:pPr>
    </w:lvl>
    <w:lvl w:ilvl="2" w:tplc="7E620D88">
      <w:start w:val="1"/>
      <w:numFmt w:val="lowerRoman"/>
      <w:lvlText w:val="%3."/>
      <w:lvlJc w:val="right"/>
      <w:pPr>
        <w:ind w:left="2160" w:hanging="180"/>
      </w:pPr>
    </w:lvl>
    <w:lvl w:ilvl="3" w:tplc="83FA7710">
      <w:start w:val="1"/>
      <w:numFmt w:val="decimal"/>
      <w:lvlText w:val="%4."/>
      <w:lvlJc w:val="left"/>
      <w:pPr>
        <w:ind w:left="2880" w:hanging="360"/>
      </w:pPr>
    </w:lvl>
    <w:lvl w:ilvl="4" w:tplc="18863462">
      <w:start w:val="1"/>
      <w:numFmt w:val="lowerLetter"/>
      <w:lvlText w:val="%5."/>
      <w:lvlJc w:val="left"/>
      <w:pPr>
        <w:ind w:left="3600" w:hanging="360"/>
      </w:pPr>
    </w:lvl>
    <w:lvl w:ilvl="5" w:tplc="F6D4E936">
      <w:start w:val="1"/>
      <w:numFmt w:val="lowerRoman"/>
      <w:lvlText w:val="%6."/>
      <w:lvlJc w:val="right"/>
      <w:pPr>
        <w:ind w:left="4320" w:hanging="180"/>
      </w:pPr>
    </w:lvl>
    <w:lvl w:ilvl="6" w:tplc="7AB01B8E">
      <w:start w:val="1"/>
      <w:numFmt w:val="decimal"/>
      <w:lvlText w:val="%7."/>
      <w:lvlJc w:val="left"/>
      <w:pPr>
        <w:ind w:left="5040" w:hanging="360"/>
      </w:pPr>
    </w:lvl>
    <w:lvl w:ilvl="7" w:tplc="84D2F99C">
      <w:start w:val="1"/>
      <w:numFmt w:val="lowerLetter"/>
      <w:lvlText w:val="%8."/>
      <w:lvlJc w:val="left"/>
      <w:pPr>
        <w:ind w:left="5760" w:hanging="360"/>
      </w:pPr>
    </w:lvl>
    <w:lvl w:ilvl="8" w:tplc="58727390">
      <w:start w:val="1"/>
      <w:numFmt w:val="lowerRoman"/>
      <w:lvlText w:val="%9."/>
      <w:lvlJc w:val="right"/>
      <w:pPr>
        <w:ind w:left="6480" w:hanging="180"/>
      </w:pPr>
    </w:lvl>
  </w:abstractNum>
  <w:num w:numId="1" w16cid:durableId="254637138">
    <w:abstractNumId w:val="4"/>
  </w:num>
  <w:num w:numId="2" w16cid:durableId="1413158074">
    <w:abstractNumId w:val="0"/>
  </w:num>
  <w:num w:numId="3" w16cid:durableId="998462715">
    <w:abstractNumId w:val="2"/>
  </w:num>
  <w:num w:numId="4" w16cid:durableId="1038552670">
    <w:abstractNumId w:val="1"/>
  </w:num>
  <w:num w:numId="5" w16cid:durableId="17244779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007E35"/>
    <w:rsid w:val="00882124"/>
    <w:rsid w:val="008B56AF"/>
    <w:rsid w:val="00BD72E6"/>
    <w:rsid w:val="00F63AC3"/>
    <w:rsid w:val="01007E35"/>
    <w:rsid w:val="546397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07E35"/>
  <w15:chartTrackingRefBased/>
  <w15:docId w15:val="{A3FE4934-839D-4C88-B1AA-CEA119F18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72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547</Words>
  <Characters>3120</Characters>
  <Application>Microsoft Office Word</Application>
  <DocSecurity>0</DocSecurity>
  <Lines>26</Lines>
  <Paragraphs>7</Paragraphs>
  <ScaleCrop>false</ScaleCrop>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Wigley</dc:creator>
  <cp:keywords/>
  <dc:description/>
  <cp:lastModifiedBy>Andy Wigley</cp:lastModifiedBy>
  <cp:revision>2</cp:revision>
  <dcterms:created xsi:type="dcterms:W3CDTF">2026-01-20T19:22:00Z</dcterms:created>
  <dcterms:modified xsi:type="dcterms:W3CDTF">2026-01-20T19:22:00Z</dcterms:modified>
</cp:coreProperties>
</file>