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807" w:type="dxa"/>
        <w:tblInd w:w="-572" w:type="dxa"/>
        <w:tblLook w:val="04A0" w:firstRow="1" w:lastRow="0" w:firstColumn="1" w:lastColumn="0" w:noHBand="0" w:noVBand="1"/>
      </w:tblPr>
      <w:tblGrid>
        <w:gridCol w:w="2127"/>
        <w:gridCol w:w="7680"/>
      </w:tblGrid>
      <w:tr w:rsidR="001F2B65" w:rsidRPr="0035352C" w14:paraId="3182CA90" w14:textId="77777777" w:rsidTr="003157C4">
        <w:trPr>
          <w:trHeight w:val="420"/>
        </w:trPr>
        <w:tc>
          <w:tcPr>
            <w:tcW w:w="2127" w:type="dxa"/>
            <w:shd w:val="clear" w:color="auto" w:fill="2F5496" w:themeFill="accent5" w:themeFillShade="BF"/>
          </w:tcPr>
          <w:p w14:paraId="14E10BFA" w14:textId="77777777" w:rsidR="001F2B65" w:rsidRPr="0035352C" w:rsidRDefault="001F2B65" w:rsidP="003157C4">
            <w:pPr>
              <w:rPr>
                <w:rFonts w:cstheme="minorHAnsi"/>
                <w:b/>
                <w:color w:val="FFFFFF" w:themeColor="background1"/>
              </w:rPr>
            </w:pPr>
            <w:r w:rsidRPr="0035352C">
              <w:rPr>
                <w:rFonts w:cstheme="minorHAnsi"/>
                <w:b/>
                <w:color w:val="FFFFFF" w:themeColor="background1"/>
              </w:rPr>
              <w:t>Job title:</w:t>
            </w:r>
          </w:p>
        </w:tc>
        <w:tc>
          <w:tcPr>
            <w:tcW w:w="7680" w:type="dxa"/>
          </w:tcPr>
          <w:p w14:paraId="189544F3" w14:textId="77777777" w:rsidR="001F2B65" w:rsidRPr="0035352C" w:rsidRDefault="001F2B65" w:rsidP="003157C4">
            <w:pPr>
              <w:rPr>
                <w:rFonts w:cstheme="minorHAnsi"/>
              </w:rPr>
            </w:pPr>
            <w:r>
              <w:rPr>
                <w:rFonts w:cstheme="minorHAnsi"/>
              </w:rPr>
              <w:t>Head of</w:t>
            </w:r>
            <w:r w:rsidRPr="0035352C">
              <w:rPr>
                <w:rFonts w:cstheme="minorHAnsi"/>
              </w:rPr>
              <w:t xml:space="preserve"> Academy Performance Analys</w:t>
            </w:r>
            <w:r>
              <w:rPr>
                <w:rFonts w:cstheme="minorHAnsi"/>
              </w:rPr>
              <w:t>is</w:t>
            </w:r>
          </w:p>
        </w:tc>
      </w:tr>
      <w:tr w:rsidR="001F2B65" w:rsidRPr="0035352C" w14:paraId="330F08E8" w14:textId="77777777" w:rsidTr="003157C4">
        <w:trPr>
          <w:trHeight w:val="411"/>
        </w:trPr>
        <w:tc>
          <w:tcPr>
            <w:tcW w:w="2127" w:type="dxa"/>
            <w:shd w:val="clear" w:color="auto" w:fill="2F5496" w:themeFill="accent5" w:themeFillShade="BF"/>
          </w:tcPr>
          <w:p w14:paraId="01A1B734" w14:textId="77777777" w:rsidR="001F2B65" w:rsidRPr="0035352C" w:rsidRDefault="001F2B65" w:rsidP="003157C4">
            <w:pPr>
              <w:rPr>
                <w:rFonts w:cstheme="minorHAnsi"/>
                <w:b/>
                <w:color w:val="FFFFFF" w:themeColor="background1"/>
              </w:rPr>
            </w:pPr>
            <w:r w:rsidRPr="0035352C">
              <w:rPr>
                <w:rFonts w:cstheme="minorHAnsi"/>
                <w:b/>
                <w:color w:val="FFFFFF" w:themeColor="background1"/>
              </w:rPr>
              <w:t>Department:</w:t>
            </w:r>
          </w:p>
        </w:tc>
        <w:tc>
          <w:tcPr>
            <w:tcW w:w="7680" w:type="dxa"/>
          </w:tcPr>
          <w:p w14:paraId="33FE04E8" w14:textId="77777777" w:rsidR="001F2B65" w:rsidRPr="0035352C" w:rsidRDefault="001F2B65" w:rsidP="003157C4">
            <w:pPr>
              <w:rPr>
                <w:rFonts w:cstheme="minorHAnsi"/>
              </w:rPr>
            </w:pPr>
            <w:r w:rsidRPr="0035352C">
              <w:rPr>
                <w:rFonts w:cstheme="minorHAnsi"/>
              </w:rPr>
              <w:t>Performance Analysis</w:t>
            </w:r>
          </w:p>
        </w:tc>
      </w:tr>
      <w:tr w:rsidR="001F2B65" w:rsidRPr="0035352C" w14:paraId="08BBC373" w14:textId="77777777" w:rsidTr="003157C4">
        <w:trPr>
          <w:trHeight w:val="417"/>
        </w:trPr>
        <w:tc>
          <w:tcPr>
            <w:tcW w:w="2127" w:type="dxa"/>
            <w:shd w:val="clear" w:color="auto" w:fill="2F5496" w:themeFill="accent5" w:themeFillShade="BF"/>
          </w:tcPr>
          <w:p w14:paraId="62D57C57" w14:textId="77777777" w:rsidR="001F2B65" w:rsidRPr="0035352C" w:rsidRDefault="001F2B65" w:rsidP="003157C4">
            <w:pPr>
              <w:rPr>
                <w:rFonts w:cstheme="minorHAnsi"/>
                <w:b/>
                <w:color w:val="FFFFFF" w:themeColor="background1"/>
              </w:rPr>
            </w:pPr>
            <w:r w:rsidRPr="0035352C">
              <w:rPr>
                <w:rFonts w:cstheme="minorHAnsi"/>
                <w:b/>
                <w:color w:val="FFFFFF" w:themeColor="background1"/>
              </w:rPr>
              <w:t>Based at:</w:t>
            </w:r>
          </w:p>
        </w:tc>
        <w:tc>
          <w:tcPr>
            <w:tcW w:w="7680" w:type="dxa"/>
          </w:tcPr>
          <w:p w14:paraId="331005D0" w14:textId="77777777" w:rsidR="001F2B65" w:rsidRPr="0035352C" w:rsidRDefault="001F2B65" w:rsidP="003157C4">
            <w:pPr>
              <w:rPr>
                <w:rFonts w:cstheme="minorHAnsi"/>
              </w:rPr>
            </w:pPr>
            <w:r w:rsidRPr="0035352C">
              <w:rPr>
                <w:rFonts w:cstheme="minorHAnsi"/>
              </w:rPr>
              <w:t xml:space="preserve">BRFC Academy, BB6 8BA. However, flexibility regarding location may be required. </w:t>
            </w:r>
          </w:p>
        </w:tc>
      </w:tr>
      <w:tr w:rsidR="001F2B65" w:rsidRPr="0035352C" w14:paraId="09D2A051" w14:textId="77777777" w:rsidTr="003157C4">
        <w:trPr>
          <w:trHeight w:val="422"/>
        </w:trPr>
        <w:tc>
          <w:tcPr>
            <w:tcW w:w="2127" w:type="dxa"/>
            <w:shd w:val="clear" w:color="auto" w:fill="2F5496" w:themeFill="accent5" w:themeFillShade="BF"/>
          </w:tcPr>
          <w:p w14:paraId="2645BFD0" w14:textId="77777777" w:rsidR="001F2B65" w:rsidRPr="0035352C" w:rsidRDefault="001F2B65" w:rsidP="003157C4">
            <w:pPr>
              <w:rPr>
                <w:rFonts w:cstheme="minorHAnsi"/>
                <w:b/>
                <w:color w:val="FFFFFF" w:themeColor="background1"/>
              </w:rPr>
            </w:pPr>
            <w:r w:rsidRPr="0035352C">
              <w:rPr>
                <w:rFonts w:cstheme="minorHAnsi"/>
                <w:b/>
                <w:color w:val="FFFFFF" w:themeColor="background1"/>
              </w:rPr>
              <w:t>Reports to:</w:t>
            </w:r>
          </w:p>
        </w:tc>
        <w:tc>
          <w:tcPr>
            <w:tcW w:w="7680" w:type="dxa"/>
          </w:tcPr>
          <w:p w14:paraId="5CDC4868" w14:textId="77777777" w:rsidR="001F2B65" w:rsidRPr="0035352C" w:rsidRDefault="001F2B65" w:rsidP="003157C4">
            <w:pPr>
              <w:rPr>
                <w:rFonts w:cstheme="minorHAnsi"/>
              </w:rPr>
            </w:pPr>
            <w:r w:rsidRPr="0035352C">
              <w:rPr>
                <w:rFonts w:cstheme="minorHAnsi"/>
              </w:rPr>
              <w:t>Head of Academy</w:t>
            </w:r>
          </w:p>
        </w:tc>
      </w:tr>
      <w:tr w:rsidR="001F2B65" w:rsidRPr="0035352C" w14:paraId="785FC14C" w14:textId="77777777" w:rsidTr="003157C4">
        <w:trPr>
          <w:trHeight w:val="401"/>
        </w:trPr>
        <w:tc>
          <w:tcPr>
            <w:tcW w:w="2127" w:type="dxa"/>
            <w:shd w:val="clear" w:color="auto" w:fill="2F5496" w:themeFill="accent5" w:themeFillShade="BF"/>
          </w:tcPr>
          <w:p w14:paraId="705CF16E" w14:textId="77777777" w:rsidR="001F2B65" w:rsidRPr="0035352C" w:rsidRDefault="001F2B65" w:rsidP="003157C4">
            <w:pPr>
              <w:rPr>
                <w:rFonts w:cstheme="minorHAnsi"/>
                <w:b/>
                <w:color w:val="FFFFFF" w:themeColor="background1"/>
              </w:rPr>
            </w:pPr>
            <w:r w:rsidRPr="0035352C">
              <w:rPr>
                <w:rFonts w:cstheme="minorHAnsi"/>
                <w:b/>
                <w:color w:val="FFFFFF" w:themeColor="background1"/>
              </w:rPr>
              <w:t>Responsible for:</w:t>
            </w:r>
          </w:p>
        </w:tc>
        <w:tc>
          <w:tcPr>
            <w:tcW w:w="7680" w:type="dxa"/>
          </w:tcPr>
          <w:p w14:paraId="38A6F708" w14:textId="77777777" w:rsidR="001F2B65" w:rsidRPr="0035352C" w:rsidRDefault="001F2B65" w:rsidP="003157C4">
            <w:pPr>
              <w:rPr>
                <w:rFonts w:cstheme="minorHAnsi"/>
              </w:rPr>
            </w:pPr>
            <w:r>
              <w:rPr>
                <w:rFonts w:cstheme="minorHAnsi"/>
              </w:rPr>
              <w:t>Academy Performance Analysts</w:t>
            </w:r>
          </w:p>
        </w:tc>
      </w:tr>
      <w:tr w:rsidR="001F2B65" w:rsidRPr="0035352C" w14:paraId="7EE368E4" w14:textId="77777777" w:rsidTr="003157C4">
        <w:trPr>
          <w:trHeight w:val="401"/>
        </w:trPr>
        <w:tc>
          <w:tcPr>
            <w:tcW w:w="2127" w:type="dxa"/>
            <w:shd w:val="clear" w:color="auto" w:fill="2F5496" w:themeFill="accent5" w:themeFillShade="BF"/>
          </w:tcPr>
          <w:p w14:paraId="0C87872F" w14:textId="77777777" w:rsidR="001F2B65" w:rsidRPr="0035352C" w:rsidRDefault="001F2B65" w:rsidP="003157C4">
            <w:pPr>
              <w:rPr>
                <w:rFonts w:cstheme="minorHAnsi"/>
                <w:b/>
                <w:color w:val="FFFFFF" w:themeColor="background1"/>
              </w:rPr>
            </w:pPr>
            <w:r w:rsidRPr="0035352C">
              <w:rPr>
                <w:rFonts w:cstheme="minorHAnsi"/>
                <w:b/>
                <w:color w:val="FFFFFF" w:themeColor="background1"/>
              </w:rPr>
              <w:t>Hours of work:</w:t>
            </w:r>
          </w:p>
        </w:tc>
        <w:tc>
          <w:tcPr>
            <w:tcW w:w="7680" w:type="dxa"/>
          </w:tcPr>
          <w:p w14:paraId="4659D23E" w14:textId="77777777" w:rsidR="001F2B65" w:rsidRPr="0035352C" w:rsidRDefault="001F2B65" w:rsidP="003157C4">
            <w:pPr>
              <w:rPr>
                <w:rFonts w:cstheme="minorHAnsi"/>
              </w:rPr>
            </w:pPr>
            <w:r w:rsidRPr="0035352C">
              <w:rPr>
                <w:rFonts w:cstheme="minorHAnsi"/>
              </w:rPr>
              <w:t xml:space="preserve">A minimum of 37.5 hours per week and any additional hours necessary for the performance of duties. This may include evening and weekend work. </w:t>
            </w:r>
          </w:p>
        </w:tc>
      </w:tr>
      <w:tr w:rsidR="001F2B65" w:rsidRPr="0035352C" w14:paraId="60BE0C8F" w14:textId="77777777" w:rsidTr="003157C4">
        <w:trPr>
          <w:trHeight w:val="401"/>
        </w:trPr>
        <w:tc>
          <w:tcPr>
            <w:tcW w:w="2127" w:type="dxa"/>
            <w:shd w:val="clear" w:color="auto" w:fill="2F5496" w:themeFill="accent5" w:themeFillShade="BF"/>
          </w:tcPr>
          <w:p w14:paraId="753BE0E5" w14:textId="77777777" w:rsidR="001F2B65" w:rsidRPr="0035352C" w:rsidRDefault="001F2B65" w:rsidP="003157C4">
            <w:pPr>
              <w:rPr>
                <w:rFonts w:cstheme="minorHAnsi"/>
                <w:b/>
                <w:color w:val="FFFFFF" w:themeColor="background1"/>
              </w:rPr>
            </w:pPr>
            <w:r w:rsidRPr="0035352C">
              <w:rPr>
                <w:rFonts w:cstheme="minorHAnsi"/>
                <w:b/>
                <w:color w:val="FFFFFF" w:themeColor="background1"/>
              </w:rPr>
              <w:t>Contractual status:</w:t>
            </w:r>
          </w:p>
        </w:tc>
        <w:tc>
          <w:tcPr>
            <w:tcW w:w="7680" w:type="dxa"/>
          </w:tcPr>
          <w:p w14:paraId="152FAAF4" w14:textId="77777777" w:rsidR="001F2B65" w:rsidRPr="0035352C" w:rsidRDefault="001F2B65" w:rsidP="003157C4">
            <w:pPr>
              <w:rPr>
                <w:rFonts w:cstheme="minorHAnsi"/>
              </w:rPr>
            </w:pPr>
            <w:r w:rsidRPr="0035352C">
              <w:rPr>
                <w:rFonts w:cstheme="minorHAnsi"/>
              </w:rPr>
              <w:t>Permanent</w:t>
            </w:r>
          </w:p>
        </w:tc>
      </w:tr>
      <w:tr w:rsidR="001F2B65" w:rsidRPr="0035352C" w14:paraId="3D07BBB3" w14:textId="77777777" w:rsidTr="003157C4">
        <w:trPr>
          <w:trHeight w:val="401"/>
        </w:trPr>
        <w:tc>
          <w:tcPr>
            <w:tcW w:w="2127" w:type="dxa"/>
            <w:shd w:val="clear" w:color="auto" w:fill="2F5496" w:themeFill="accent5" w:themeFillShade="BF"/>
          </w:tcPr>
          <w:p w14:paraId="75F4B372" w14:textId="77777777" w:rsidR="001F2B65" w:rsidRPr="0035352C" w:rsidRDefault="001F2B65" w:rsidP="003157C4">
            <w:pPr>
              <w:rPr>
                <w:rFonts w:cstheme="minorHAnsi"/>
                <w:b/>
                <w:color w:val="FFFFFF" w:themeColor="background1"/>
              </w:rPr>
            </w:pPr>
            <w:r w:rsidRPr="0035352C">
              <w:rPr>
                <w:rFonts w:cstheme="minorHAnsi"/>
                <w:b/>
                <w:color w:val="FFFFFF" w:themeColor="background1"/>
              </w:rPr>
              <w:t>1. Job purpose:</w:t>
            </w:r>
          </w:p>
        </w:tc>
        <w:tc>
          <w:tcPr>
            <w:tcW w:w="7680" w:type="dxa"/>
          </w:tcPr>
          <w:p w14:paraId="47951307" w14:textId="77777777" w:rsidR="001F2B65" w:rsidRPr="0035352C" w:rsidRDefault="001F2B65" w:rsidP="003157C4">
            <w:pPr>
              <w:pStyle w:val="NormalWeb"/>
              <w:rPr>
                <w:rFonts w:asciiTheme="minorHAnsi" w:hAnsiTheme="minorHAnsi" w:cstheme="minorHAnsi"/>
                <w:sz w:val="22"/>
                <w:szCs w:val="22"/>
              </w:rPr>
            </w:pPr>
            <w:r w:rsidRPr="00C32511">
              <w:rPr>
                <w:rFonts w:asciiTheme="minorHAnsi" w:hAnsiTheme="minorHAnsi" w:cstheme="minorHAnsi"/>
                <w:sz w:val="22"/>
                <w:szCs w:val="22"/>
              </w:rPr>
              <w:t>To lead and evolve the Academy Performance Analysis function in alignment with the Academy Performance Plan (APP), supporting the development of elite players and staff through data-driven insights, video analysis, and collaborative feedback. The role is a key contributor to the Academy Senior Management Team (SMT), ensuring strategic alignment across departments.</w:t>
            </w:r>
            <w:r>
              <w:rPr>
                <w:rFonts w:asciiTheme="minorHAnsi" w:hAnsiTheme="minorHAnsi" w:cstheme="minorHAnsi"/>
                <w:sz w:val="22"/>
                <w:szCs w:val="22"/>
              </w:rPr>
              <w:t xml:space="preserve"> </w:t>
            </w:r>
          </w:p>
        </w:tc>
      </w:tr>
      <w:tr w:rsidR="001F2B65" w:rsidRPr="0035352C" w14:paraId="187BDABA" w14:textId="77777777" w:rsidTr="003157C4">
        <w:trPr>
          <w:trHeight w:val="2885"/>
        </w:trPr>
        <w:tc>
          <w:tcPr>
            <w:tcW w:w="2127" w:type="dxa"/>
            <w:shd w:val="clear" w:color="auto" w:fill="2F5496" w:themeFill="accent5" w:themeFillShade="BF"/>
          </w:tcPr>
          <w:p w14:paraId="6CB898CB" w14:textId="77777777" w:rsidR="001F2B65" w:rsidRPr="0035352C" w:rsidRDefault="001F2B65" w:rsidP="003157C4">
            <w:pPr>
              <w:rPr>
                <w:rFonts w:cstheme="minorHAnsi"/>
                <w:b/>
                <w:color w:val="FFFFFF" w:themeColor="background1"/>
              </w:rPr>
            </w:pPr>
            <w:r w:rsidRPr="0035352C">
              <w:rPr>
                <w:rFonts w:cstheme="minorHAnsi"/>
                <w:b/>
                <w:color w:val="FFFFFF" w:themeColor="background1"/>
              </w:rPr>
              <w:t>2. Duties and responsibilities:</w:t>
            </w:r>
          </w:p>
          <w:p w14:paraId="00CA8AA0" w14:textId="77777777" w:rsidR="001F2B65" w:rsidRPr="0035352C" w:rsidRDefault="001F2B65" w:rsidP="003157C4">
            <w:pPr>
              <w:rPr>
                <w:rFonts w:cstheme="minorHAnsi"/>
                <w:b/>
                <w:color w:val="FFFFFF" w:themeColor="background1"/>
              </w:rPr>
            </w:pPr>
          </w:p>
          <w:p w14:paraId="7534DEBC" w14:textId="77777777" w:rsidR="001F2B65" w:rsidRPr="0035352C" w:rsidRDefault="001F2B65" w:rsidP="003157C4">
            <w:pPr>
              <w:rPr>
                <w:rFonts w:cstheme="minorHAnsi"/>
                <w:b/>
                <w:color w:val="FFFFFF" w:themeColor="background1"/>
              </w:rPr>
            </w:pPr>
          </w:p>
          <w:p w14:paraId="0851BE80" w14:textId="77777777" w:rsidR="001F2B65" w:rsidRPr="0035352C" w:rsidRDefault="001F2B65" w:rsidP="003157C4">
            <w:pPr>
              <w:rPr>
                <w:rFonts w:cstheme="minorHAnsi"/>
                <w:b/>
                <w:color w:val="FFFFFF" w:themeColor="background1"/>
              </w:rPr>
            </w:pPr>
          </w:p>
          <w:p w14:paraId="4305D83E" w14:textId="77777777" w:rsidR="001F2B65" w:rsidRPr="0035352C" w:rsidRDefault="001F2B65" w:rsidP="003157C4">
            <w:pPr>
              <w:rPr>
                <w:rFonts w:cstheme="minorHAnsi"/>
                <w:b/>
                <w:color w:val="FFFFFF" w:themeColor="background1"/>
              </w:rPr>
            </w:pPr>
          </w:p>
          <w:p w14:paraId="52458EA6" w14:textId="77777777" w:rsidR="001F2B65" w:rsidRPr="0035352C" w:rsidRDefault="001F2B65" w:rsidP="003157C4">
            <w:pPr>
              <w:rPr>
                <w:rFonts w:cstheme="minorHAnsi"/>
                <w:b/>
                <w:color w:val="FFFFFF" w:themeColor="background1"/>
              </w:rPr>
            </w:pPr>
          </w:p>
          <w:p w14:paraId="517E651F" w14:textId="77777777" w:rsidR="001F2B65" w:rsidRPr="0035352C" w:rsidRDefault="001F2B65" w:rsidP="003157C4">
            <w:pPr>
              <w:rPr>
                <w:rFonts w:cstheme="minorHAnsi"/>
                <w:b/>
                <w:color w:val="FFFFFF" w:themeColor="background1"/>
              </w:rPr>
            </w:pPr>
          </w:p>
          <w:p w14:paraId="78FA48E6" w14:textId="77777777" w:rsidR="001F2B65" w:rsidRPr="0035352C" w:rsidRDefault="001F2B65" w:rsidP="003157C4">
            <w:pPr>
              <w:rPr>
                <w:rFonts w:cstheme="minorHAnsi"/>
                <w:b/>
                <w:color w:val="FFFFFF" w:themeColor="background1"/>
              </w:rPr>
            </w:pPr>
          </w:p>
          <w:p w14:paraId="34CB9C50" w14:textId="77777777" w:rsidR="001F2B65" w:rsidRPr="0035352C" w:rsidRDefault="001F2B65" w:rsidP="003157C4">
            <w:pPr>
              <w:rPr>
                <w:rFonts w:cstheme="minorHAnsi"/>
                <w:b/>
                <w:color w:val="FFFFFF" w:themeColor="background1"/>
              </w:rPr>
            </w:pPr>
          </w:p>
        </w:tc>
        <w:tc>
          <w:tcPr>
            <w:tcW w:w="7680" w:type="dxa"/>
          </w:tcPr>
          <w:p w14:paraId="02386D2D" w14:textId="77777777" w:rsidR="001F2B65" w:rsidRDefault="001F2B65" w:rsidP="003157C4">
            <w:pPr>
              <w:pStyle w:val="NormalWeb"/>
              <w:rPr>
                <w:rFonts w:asciiTheme="minorHAnsi" w:hAnsiTheme="minorHAnsi" w:cstheme="minorHAnsi"/>
                <w:sz w:val="22"/>
                <w:szCs w:val="22"/>
              </w:rPr>
            </w:pPr>
            <w:r w:rsidRPr="00C32511">
              <w:rPr>
                <w:rFonts w:asciiTheme="minorHAnsi" w:hAnsiTheme="minorHAnsi" w:cstheme="minorHAnsi"/>
                <w:b/>
                <w:bCs/>
                <w:sz w:val="22"/>
                <w:szCs w:val="22"/>
              </w:rPr>
              <w:t>Strategic Leadership &amp; Collaboration</w:t>
            </w:r>
          </w:p>
          <w:p w14:paraId="49C10F18" w14:textId="77777777" w:rsidR="001F2B65" w:rsidRPr="00C07F40" w:rsidRDefault="001F2B65" w:rsidP="001F2B65">
            <w:pPr>
              <w:pStyle w:val="NormalWeb"/>
              <w:numPr>
                <w:ilvl w:val="0"/>
                <w:numId w:val="41"/>
              </w:numPr>
              <w:rPr>
                <w:rFonts w:asciiTheme="minorHAnsi" w:hAnsiTheme="minorHAnsi" w:cstheme="minorHAnsi"/>
                <w:b/>
                <w:bCs/>
                <w:sz w:val="22"/>
                <w:szCs w:val="22"/>
              </w:rPr>
            </w:pPr>
            <w:r w:rsidRPr="00C32511">
              <w:rPr>
                <w:rFonts w:asciiTheme="minorHAnsi" w:hAnsiTheme="minorHAnsi" w:cstheme="minorHAnsi"/>
                <w:sz w:val="22"/>
                <w:szCs w:val="22"/>
              </w:rPr>
              <w:t>Represent the Performance Analysis department within the SMT and contribute to strategic planning and implementation of the APP pillars: Identify, Develop, Build, Enable, Protect.</w:t>
            </w:r>
          </w:p>
          <w:p w14:paraId="0E6CEAF5" w14:textId="77777777" w:rsidR="001F2B65" w:rsidRPr="00C32511" w:rsidRDefault="001F2B65" w:rsidP="001F2B65">
            <w:pPr>
              <w:pStyle w:val="NormalWeb"/>
              <w:numPr>
                <w:ilvl w:val="0"/>
                <w:numId w:val="41"/>
              </w:numPr>
              <w:rPr>
                <w:rFonts w:asciiTheme="minorHAnsi" w:hAnsiTheme="minorHAnsi" w:cstheme="minorHAnsi"/>
                <w:sz w:val="22"/>
                <w:szCs w:val="22"/>
              </w:rPr>
            </w:pPr>
            <w:r w:rsidRPr="00C32511">
              <w:rPr>
                <w:rFonts w:asciiTheme="minorHAnsi" w:hAnsiTheme="minorHAnsi" w:cstheme="minorHAnsi"/>
                <w:sz w:val="22"/>
                <w:szCs w:val="22"/>
              </w:rPr>
              <w:t>Collaborate with Coaching, Recruitment, Sports Science, and Player Care to deliver integrated development programmes.</w:t>
            </w:r>
          </w:p>
          <w:p w14:paraId="037E7E51" w14:textId="77777777" w:rsidR="001F2B65" w:rsidRPr="00C32511" w:rsidRDefault="001F2B65" w:rsidP="001F2B65">
            <w:pPr>
              <w:pStyle w:val="NormalWeb"/>
              <w:numPr>
                <w:ilvl w:val="0"/>
                <w:numId w:val="41"/>
              </w:numPr>
              <w:rPr>
                <w:rFonts w:asciiTheme="minorHAnsi" w:hAnsiTheme="minorHAnsi" w:cstheme="minorHAnsi"/>
                <w:sz w:val="22"/>
                <w:szCs w:val="22"/>
              </w:rPr>
            </w:pPr>
            <w:r w:rsidRPr="00C32511">
              <w:rPr>
                <w:rFonts w:asciiTheme="minorHAnsi" w:hAnsiTheme="minorHAnsi" w:cstheme="minorHAnsi"/>
                <w:sz w:val="22"/>
                <w:szCs w:val="22"/>
              </w:rPr>
              <w:t>Lead quarterly cross-departmental meetings to ensure alignment and shared understanding.</w:t>
            </w:r>
          </w:p>
          <w:p w14:paraId="26C09D94" w14:textId="77777777" w:rsidR="001F2B65" w:rsidRPr="00C32511" w:rsidRDefault="001F2B65" w:rsidP="003157C4">
            <w:pPr>
              <w:pStyle w:val="NormalWeb"/>
              <w:rPr>
                <w:rFonts w:asciiTheme="minorHAnsi" w:hAnsiTheme="minorHAnsi" w:cstheme="minorHAnsi"/>
                <w:b/>
                <w:bCs/>
                <w:sz w:val="22"/>
                <w:szCs w:val="22"/>
              </w:rPr>
            </w:pPr>
            <w:r w:rsidRPr="00C32511">
              <w:rPr>
                <w:rFonts w:asciiTheme="minorHAnsi" w:hAnsiTheme="minorHAnsi" w:cstheme="minorHAnsi"/>
                <w:b/>
                <w:bCs/>
                <w:sz w:val="22"/>
                <w:szCs w:val="22"/>
              </w:rPr>
              <w:t>Performance Analysis Delivery</w:t>
            </w:r>
          </w:p>
          <w:p w14:paraId="4669FA6D" w14:textId="77777777" w:rsidR="001F2B65" w:rsidRPr="00C32511" w:rsidRDefault="001F2B65" w:rsidP="001F2B65">
            <w:pPr>
              <w:pStyle w:val="NormalWeb"/>
              <w:numPr>
                <w:ilvl w:val="0"/>
                <w:numId w:val="41"/>
              </w:numPr>
              <w:rPr>
                <w:rFonts w:asciiTheme="minorHAnsi" w:hAnsiTheme="minorHAnsi" w:cstheme="minorHAnsi"/>
                <w:sz w:val="22"/>
                <w:szCs w:val="22"/>
              </w:rPr>
            </w:pPr>
            <w:r w:rsidRPr="00C32511">
              <w:rPr>
                <w:rFonts w:asciiTheme="minorHAnsi" w:hAnsiTheme="minorHAnsi" w:cstheme="minorHAnsi"/>
                <w:sz w:val="22"/>
                <w:szCs w:val="22"/>
              </w:rPr>
              <w:t>Lead the analysis provision for the U18s, including pre-match, in-match, and post-match analysis using video and statistical tools.</w:t>
            </w:r>
          </w:p>
          <w:p w14:paraId="6AB90242" w14:textId="77777777" w:rsidR="001F2B65" w:rsidRPr="00C32511" w:rsidRDefault="001F2B65" w:rsidP="001F2B65">
            <w:pPr>
              <w:pStyle w:val="NormalWeb"/>
              <w:numPr>
                <w:ilvl w:val="0"/>
                <w:numId w:val="41"/>
              </w:numPr>
              <w:rPr>
                <w:rFonts w:asciiTheme="minorHAnsi" w:hAnsiTheme="minorHAnsi" w:cstheme="minorHAnsi"/>
                <w:sz w:val="22"/>
                <w:szCs w:val="22"/>
              </w:rPr>
            </w:pPr>
            <w:r w:rsidRPr="00C32511">
              <w:rPr>
                <w:rFonts w:asciiTheme="minorHAnsi" w:hAnsiTheme="minorHAnsi" w:cstheme="minorHAnsi"/>
                <w:sz w:val="22"/>
                <w:szCs w:val="22"/>
              </w:rPr>
              <w:t>Support Phase Analysts across Foundation, Youth Development, and Professional Development Phases.</w:t>
            </w:r>
          </w:p>
          <w:p w14:paraId="569895F0" w14:textId="77777777" w:rsidR="001F2B65" w:rsidRPr="00C32511" w:rsidRDefault="001F2B65" w:rsidP="001F2B65">
            <w:pPr>
              <w:pStyle w:val="NormalWeb"/>
              <w:numPr>
                <w:ilvl w:val="0"/>
                <w:numId w:val="41"/>
              </w:numPr>
              <w:rPr>
                <w:rFonts w:asciiTheme="minorHAnsi" w:hAnsiTheme="minorHAnsi" w:cstheme="minorHAnsi"/>
                <w:sz w:val="22"/>
                <w:szCs w:val="22"/>
              </w:rPr>
            </w:pPr>
            <w:r w:rsidRPr="00C32511">
              <w:rPr>
                <w:rFonts w:asciiTheme="minorHAnsi" w:hAnsiTheme="minorHAnsi" w:cstheme="minorHAnsi"/>
                <w:sz w:val="22"/>
                <w:szCs w:val="22"/>
              </w:rPr>
              <w:t>Develop and maintain performance dashboards and feedback systems for players and staff.</w:t>
            </w:r>
          </w:p>
          <w:p w14:paraId="36BCEA9C" w14:textId="77777777" w:rsidR="001F2B65" w:rsidRPr="00C32511" w:rsidRDefault="001F2B65" w:rsidP="003157C4">
            <w:pPr>
              <w:pStyle w:val="NormalWeb"/>
              <w:rPr>
                <w:rFonts w:asciiTheme="minorHAnsi" w:hAnsiTheme="minorHAnsi" w:cstheme="minorHAnsi"/>
                <w:b/>
                <w:bCs/>
                <w:sz w:val="22"/>
                <w:szCs w:val="22"/>
              </w:rPr>
            </w:pPr>
            <w:r w:rsidRPr="00C32511">
              <w:rPr>
                <w:rFonts w:asciiTheme="minorHAnsi" w:hAnsiTheme="minorHAnsi" w:cstheme="minorHAnsi"/>
                <w:b/>
                <w:bCs/>
                <w:sz w:val="22"/>
                <w:szCs w:val="22"/>
              </w:rPr>
              <w:t>Data &amp; Technology Integration</w:t>
            </w:r>
          </w:p>
          <w:p w14:paraId="08813506" w14:textId="77777777" w:rsidR="001F2B65" w:rsidRPr="00C32511" w:rsidRDefault="001F2B65" w:rsidP="001F2B65">
            <w:pPr>
              <w:pStyle w:val="NormalWeb"/>
              <w:numPr>
                <w:ilvl w:val="0"/>
                <w:numId w:val="41"/>
              </w:numPr>
              <w:rPr>
                <w:rFonts w:asciiTheme="minorHAnsi" w:hAnsiTheme="minorHAnsi" w:cstheme="minorHAnsi"/>
                <w:sz w:val="22"/>
                <w:szCs w:val="22"/>
              </w:rPr>
            </w:pPr>
            <w:r w:rsidRPr="00C32511">
              <w:rPr>
                <w:rFonts w:asciiTheme="minorHAnsi" w:hAnsiTheme="minorHAnsi" w:cstheme="minorHAnsi"/>
                <w:sz w:val="22"/>
                <w:szCs w:val="22"/>
              </w:rPr>
              <w:t xml:space="preserve">Utilise advanced platforms (e.g., </w:t>
            </w:r>
            <w:proofErr w:type="spellStart"/>
            <w:r w:rsidRPr="00C32511">
              <w:rPr>
                <w:rFonts w:asciiTheme="minorHAnsi" w:hAnsiTheme="minorHAnsi" w:cstheme="minorHAnsi"/>
                <w:sz w:val="22"/>
                <w:szCs w:val="22"/>
              </w:rPr>
              <w:t>Hudl</w:t>
            </w:r>
            <w:proofErr w:type="spellEnd"/>
            <w:r w:rsidRPr="00C32511">
              <w:rPr>
                <w:rFonts w:asciiTheme="minorHAnsi" w:hAnsiTheme="minorHAnsi" w:cstheme="minorHAnsi"/>
                <w:sz w:val="22"/>
                <w:szCs w:val="22"/>
              </w:rPr>
              <w:t xml:space="preserve">, </w:t>
            </w:r>
            <w:proofErr w:type="spellStart"/>
            <w:r w:rsidRPr="00C32511">
              <w:rPr>
                <w:rFonts w:asciiTheme="minorHAnsi" w:hAnsiTheme="minorHAnsi" w:cstheme="minorHAnsi"/>
                <w:sz w:val="22"/>
                <w:szCs w:val="22"/>
              </w:rPr>
              <w:t>Wyscout</w:t>
            </w:r>
            <w:proofErr w:type="spellEnd"/>
            <w:r w:rsidRPr="00C32511">
              <w:rPr>
                <w:rFonts w:asciiTheme="minorHAnsi" w:hAnsiTheme="minorHAnsi" w:cstheme="minorHAnsi"/>
                <w:sz w:val="22"/>
                <w:szCs w:val="22"/>
              </w:rPr>
              <w:t xml:space="preserve">, </w:t>
            </w:r>
            <w:proofErr w:type="spellStart"/>
            <w:r w:rsidRPr="00C32511">
              <w:rPr>
                <w:rFonts w:asciiTheme="minorHAnsi" w:hAnsiTheme="minorHAnsi" w:cstheme="minorHAnsi"/>
                <w:sz w:val="22"/>
                <w:szCs w:val="22"/>
              </w:rPr>
              <w:t>StatsBomb</w:t>
            </w:r>
            <w:proofErr w:type="spellEnd"/>
            <w:r w:rsidRPr="00C32511">
              <w:rPr>
                <w:rFonts w:asciiTheme="minorHAnsi" w:hAnsiTheme="minorHAnsi" w:cstheme="minorHAnsi"/>
                <w:sz w:val="22"/>
                <w:szCs w:val="22"/>
              </w:rPr>
              <w:t>, GPS) to support objective decision-making and player development.</w:t>
            </w:r>
          </w:p>
          <w:p w14:paraId="5FDBCC31" w14:textId="77777777" w:rsidR="001F2B65" w:rsidRPr="00C32511" w:rsidRDefault="001F2B65" w:rsidP="001F2B65">
            <w:pPr>
              <w:pStyle w:val="NormalWeb"/>
              <w:numPr>
                <w:ilvl w:val="0"/>
                <w:numId w:val="41"/>
              </w:numPr>
              <w:rPr>
                <w:rFonts w:asciiTheme="minorHAnsi" w:hAnsiTheme="minorHAnsi" w:cstheme="minorHAnsi"/>
                <w:sz w:val="22"/>
                <w:szCs w:val="22"/>
              </w:rPr>
            </w:pPr>
            <w:r w:rsidRPr="00C32511">
              <w:rPr>
                <w:rFonts w:asciiTheme="minorHAnsi" w:hAnsiTheme="minorHAnsi" w:cstheme="minorHAnsi"/>
                <w:sz w:val="22"/>
                <w:szCs w:val="22"/>
              </w:rPr>
              <w:t>Contribute to predictive modelling for player potential and injury risk.</w:t>
            </w:r>
          </w:p>
          <w:p w14:paraId="0E3569AB" w14:textId="77777777" w:rsidR="001F2B65" w:rsidRDefault="001F2B65" w:rsidP="001F2B65">
            <w:pPr>
              <w:pStyle w:val="NormalWeb"/>
              <w:numPr>
                <w:ilvl w:val="0"/>
                <w:numId w:val="41"/>
              </w:numPr>
              <w:rPr>
                <w:rFonts w:asciiTheme="minorHAnsi" w:hAnsiTheme="minorHAnsi" w:cstheme="minorHAnsi"/>
                <w:sz w:val="22"/>
                <w:szCs w:val="22"/>
              </w:rPr>
            </w:pPr>
            <w:r w:rsidRPr="00C32511">
              <w:rPr>
                <w:rFonts w:asciiTheme="minorHAnsi" w:hAnsiTheme="minorHAnsi" w:cstheme="minorHAnsi"/>
                <w:sz w:val="22"/>
                <w:szCs w:val="22"/>
              </w:rPr>
              <w:t>Ensure all match and training footage is captured, analysed, and uploaded to designated platforms.</w:t>
            </w:r>
          </w:p>
          <w:p w14:paraId="32236DE2" w14:textId="77777777" w:rsidR="001F2B65" w:rsidRPr="00C07F40" w:rsidRDefault="001F2B65" w:rsidP="003157C4">
            <w:pPr>
              <w:pStyle w:val="NormalWeb"/>
              <w:rPr>
                <w:rFonts w:asciiTheme="minorHAnsi" w:hAnsiTheme="minorHAnsi" w:cstheme="minorHAnsi"/>
                <w:sz w:val="22"/>
                <w:szCs w:val="22"/>
              </w:rPr>
            </w:pPr>
            <w:r w:rsidRPr="00C07F40">
              <w:rPr>
                <w:rFonts w:asciiTheme="minorHAnsi" w:hAnsiTheme="minorHAnsi" w:cstheme="minorHAnsi"/>
                <w:b/>
                <w:bCs/>
                <w:sz w:val="22"/>
                <w:szCs w:val="22"/>
              </w:rPr>
              <w:t>Player &amp; Staff Development</w:t>
            </w:r>
          </w:p>
          <w:p w14:paraId="143B49C0" w14:textId="77777777" w:rsidR="001F2B65" w:rsidRPr="00C32511" w:rsidRDefault="001F2B65" w:rsidP="001F2B65">
            <w:pPr>
              <w:pStyle w:val="NormalWeb"/>
              <w:numPr>
                <w:ilvl w:val="0"/>
                <w:numId w:val="41"/>
              </w:numPr>
              <w:rPr>
                <w:rFonts w:asciiTheme="minorHAnsi" w:hAnsiTheme="minorHAnsi" w:cstheme="minorHAnsi"/>
                <w:sz w:val="22"/>
                <w:szCs w:val="22"/>
              </w:rPr>
            </w:pPr>
            <w:r w:rsidRPr="00C32511">
              <w:rPr>
                <w:rFonts w:asciiTheme="minorHAnsi" w:hAnsiTheme="minorHAnsi" w:cstheme="minorHAnsi"/>
                <w:sz w:val="22"/>
                <w:szCs w:val="22"/>
              </w:rPr>
              <w:lastRenderedPageBreak/>
              <w:t>Contribute to the creation and review of Development Action Plans (DAPs) for players and staff.</w:t>
            </w:r>
          </w:p>
          <w:p w14:paraId="41890BA3" w14:textId="77777777" w:rsidR="001F2B65" w:rsidRPr="00C32511" w:rsidRDefault="001F2B65" w:rsidP="001F2B65">
            <w:pPr>
              <w:pStyle w:val="NormalWeb"/>
              <w:numPr>
                <w:ilvl w:val="0"/>
                <w:numId w:val="41"/>
              </w:numPr>
              <w:rPr>
                <w:rFonts w:asciiTheme="minorHAnsi" w:hAnsiTheme="minorHAnsi" w:cstheme="minorHAnsi"/>
                <w:sz w:val="22"/>
                <w:szCs w:val="22"/>
              </w:rPr>
            </w:pPr>
            <w:r w:rsidRPr="00C32511">
              <w:rPr>
                <w:rFonts w:asciiTheme="minorHAnsi" w:hAnsiTheme="minorHAnsi" w:cstheme="minorHAnsi"/>
                <w:sz w:val="22"/>
                <w:szCs w:val="22"/>
              </w:rPr>
              <w:t>Support the delivery of video feedback sessions and individualised learning interventions.</w:t>
            </w:r>
          </w:p>
          <w:p w14:paraId="41905198" w14:textId="77777777" w:rsidR="001F2B65" w:rsidRPr="00C32511" w:rsidRDefault="001F2B65" w:rsidP="001F2B65">
            <w:pPr>
              <w:pStyle w:val="NormalWeb"/>
              <w:numPr>
                <w:ilvl w:val="0"/>
                <w:numId w:val="41"/>
              </w:numPr>
              <w:rPr>
                <w:rFonts w:asciiTheme="minorHAnsi" w:hAnsiTheme="minorHAnsi" w:cstheme="minorHAnsi"/>
                <w:sz w:val="22"/>
                <w:szCs w:val="22"/>
              </w:rPr>
            </w:pPr>
            <w:r w:rsidRPr="00C32511">
              <w:rPr>
                <w:rFonts w:asciiTheme="minorHAnsi" w:hAnsiTheme="minorHAnsi" w:cstheme="minorHAnsi"/>
                <w:sz w:val="22"/>
                <w:szCs w:val="22"/>
              </w:rPr>
              <w:t>Provide input into player reviews and progression tracking.</w:t>
            </w:r>
          </w:p>
          <w:p w14:paraId="589704D7" w14:textId="77777777" w:rsidR="001F2B65" w:rsidRPr="00C32511" w:rsidRDefault="001F2B65" w:rsidP="003157C4">
            <w:pPr>
              <w:pStyle w:val="NormalWeb"/>
              <w:rPr>
                <w:rFonts w:asciiTheme="minorHAnsi" w:hAnsiTheme="minorHAnsi" w:cstheme="minorHAnsi"/>
                <w:b/>
                <w:bCs/>
                <w:sz w:val="22"/>
                <w:szCs w:val="22"/>
              </w:rPr>
            </w:pPr>
            <w:r w:rsidRPr="00C32511">
              <w:rPr>
                <w:rFonts w:asciiTheme="minorHAnsi" w:hAnsiTheme="minorHAnsi" w:cstheme="minorHAnsi"/>
                <w:b/>
                <w:bCs/>
                <w:sz w:val="22"/>
                <w:szCs w:val="22"/>
              </w:rPr>
              <w:t>Safeguarding &amp; Welfare</w:t>
            </w:r>
          </w:p>
          <w:p w14:paraId="34A19707" w14:textId="77777777" w:rsidR="001F2B65" w:rsidRPr="00C32511" w:rsidRDefault="001F2B65" w:rsidP="001F2B65">
            <w:pPr>
              <w:pStyle w:val="NormalWeb"/>
              <w:numPr>
                <w:ilvl w:val="0"/>
                <w:numId w:val="41"/>
              </w:numPr>
              <w:rPr>
                <w:rFonts w:asciiTheme="minorHAnsi" w:hAnsiTheme="minorHAnsi" w:cstheme="minorHAnsi"/>
                <w:sz w:val="22"/>
                <w:szCs w:val="22"/>
              </w:rPr>
            </w:pPr>
            <w:r w:rsidRPr="00C32511">
              <w:rPr>
                <w:rFonts w:asciiTheme="minorHAnsi" w:hAnsiTheme="minorHAnsi" w:cstheme="minorHAnsi"/>
                <w:sz w:val="22"/>
                <w:szCs w:val="22"/>
              </w:rPr>
              <w:t>Embed safeguarding principles into analysis practices, ensuring confidentiality and psychological safety.</w:t>
            </w:r>
          </w:p>
          <w:p w14:paraId="362BC91A" w14:textId="77777777" w:rsidR="001F2B65" w:rsidRDefault="001F2B65" w:rsidP="001F2B65">
            <w:pPr>
              <w:pStyle w:val="NormalWeb"/>
              <w:numPr>
                <w:ilvl w:val="0"/>
                <w:numId w:val="41"/>
              </w:numPr>
              <w:rPr>
                <w:rFonts w:asciiTheme="minorHAnsi" w:hAnsiTheme="minorHAnsi" w:cstheme="minorHAnsi"/>
                <w:sz w:val="22"/>
                <w:szCs w:val="22"/>
              </w:rPr>
            </w:pPr>
            <w:r w:rsidRPr="00C32511">
              <w:rPr>
                <w:rFonts w:asciiTheme="minorHAnsi" w:hAnsiTheme="minorHAnsi" w:cstheme="minorHAnsi"/>
                <w:sz w:val="22"/>
                <w:szCs w:val="22"/>
              </w:rPr>
              <w:t>Support welfare check-ins and contribute to holistic player care through data insights.</w:t>
            </w:r>
          </w:p>
          <w:p w14:paraId="48CEB0F4" w14:textId="77777777" w:rsidR="001F2B65" w:rsidRPr="00993088" w:rsidRDefault="001F2B65" w:rsidP="001F2B65">
            <w:pPr>
              <w:pStyle w:val="NoSpacing"/>
              <w:numPr>
                <w:ilvl w:val="0"/>
                <w:numId w:val="41"/>
              </w:numPr>
              <w:rPr>
                <w:rFonts w:eastAsia="Times New Roman"/>
              </w:rPr>
            </w:pPr>
            <w:r w:rsidRPr="007F4FDF">
              <w:rPr>
                <w:rFonts w:eastAsia="Times New Roman"/>
              </w:rPr>
              <w:t>To be committed to ensuring the safeguarding and welfare of all staff, customers and clients of the Club</w:t>
            </w:r>
            <w:r>
              <w:rPr>
                <w:rFonts w:eastAsia="Times New Roman"/>
              </w:rPr>
              <w:t>.</w:t>
            </w:r>
          </w:p>
          <w:p w14:paraId="3C67578F" w14:textId="77777777" w:rsidR="001F2B65" w:rsidRPr="00C32511" w:rsidRDefault="001F2B65" w:rsidP="003157C4">
            <w:pPr>
              <w:pStyle w:val="NormalWeb"/>
              <w:rPr>
                <w:rFonts w:asciiTheme="minorHAnsi" w:hAnsiTheme="minorHAnsi" w:cstheme="minorHAnsi"/>
                <w:b/>
                <w:bCs/>
                <w:sz w:val="22"/>
                <w:szCs w:val="22"/>
              </w:rPr>
            </w:pPr>
            <w:r w:rsidRPr="00C32511">
              <w:rPr>
                <w:rFonts w:asciiTheme="minorHAnsi" w:hAnsiTheme="minorHAnsi" w:cstheme="minorHAnsi"/>
                <w:b/>
                <w:bCs/>
                <w:sz w:val="22"/>
                <w:szCs w:val="22"/>
              </w:rPr>
              <w:t>Operational Excellence</w:t>
            </w:r>
          </w:p>
          <w:p w14:paraId="6396D766" w14:textId="77777777" w:rsidR="001F2B65" w:rsidRPr="00C32511" w:rsidRDefault="001F2B65" w:rsidP="001F2B65">
            <w:pPr>
              <w:pStyle w:val="NormalWeb"/>
              <w:numPr>
                <w:ilvl w:val="0"/>
                <w:numId w:val="41"/>
              </w:numPr>
              <w:rPr>
                <w:rFonts w:asciiTheme="minorHAnsi" w:hAnsiTheme="minorHAnsi" w:cstheme="minorHAnsi"/>
                <w:sz w:val="22"/>
                <w:szCs w:val="22"/>
              </w:rPr>
            </w:pPr>
            <w:r w:rsidRPr="00C32511">
              <w:rPr>
                <w:rFonts w:asciiTheme="minorHAnsi" w:hAnsiTheme="minorHAnsi" w:cstheme="minorHAnsi"/>
                <w:sz w:val="22"/>
                <w:szCs w:val="22"/>
              </w:rPr>
              <w:t>Maintain up-to-date databases and ensure compliance with EPPP audit requirements.</w:t>
            </w:r>
          </w:p>
          <w:p w14:paraId="2CD244B7" w14:textId="77777777" w:rsidR="001F2B65" w:rsidRPr="00C32511" w:rsidRDefault="001F2B65" w:rsidP="001F2B65">
            <w:pPr>
              <w:pStyle w:val="NormalWeb"/>
              <w:numPr>
                <w:ilvl w:val="0"/>
                <w:numId w:val="41"/>
              </w:numPr>
              <w:rPr>
                <w:rFonts w:asciiTheme="minorHAnsi" w:hAnsiTheme="minorHAnsi" w:cstheme="minorHAnsi"/>
                <w:sz w:val="22"/>
                <w:szCs w:val="22"/>
              </w:rPr>
            </w:pPr>
            <w:r w:rsidRPr="00C32511">
              <w:rPr>
                <w:rFonts w:asciiTheme="minorHAnsi" w:hAnsiTheme="minorHAnsi" w:cstheme="minorHAnsi"/>
                <w:sz w:val="22"/>
                <w:szCs w:val="22"/>
              </w:rPr>
              <w:t>Manage student analysts and work placements, fostering a culture of learning and development.</w:t>
            </w:r>
          </w:p>
          <w:p w14:paraId="19A2E019" w14:textId="77777777" w:rsidR="001F2B65" w:rsidRPr="00C32511" w:rsidRDefault="001F2B65" w:rsidP="001F2B65">
            <w:pPr>
              <w:pStyle w:val="NormalWeb"/>
              <w:numPr>
                <w:ilvl w:val="0"/>
                <w:numId w:val="41"/>
              </w:numPr>
              <w:rPr>
                <w:rFonts w:asciiTheme="minorHAnsi" w:hAnsiTheme="minorHAnsi" w:cstheme="minorHAnsi"/>
                <w:sz w:val="22"/>
                <w:szCs w:val="22"/>
              </w:rPr>
            </w:pPr>
            <w:r w:rsidRPr="00C32511">
              <w:rPr>
                <w:rFonts w:asciiTheme="minorHAnsi" w:hAnsiTheme="minorHAnsi" w:cstheme="minorHAnsi"/>
                <w:sz w:val="22"/>
                <w:szCs w:val="22"/>
              </w:rPr>
              <w:t>Uphold club policies, procedures, and values in all aspects of the role.</w:t>
            </w:r>
          </w:p>
        </w:tc>
      </w:tr>
      <w:tr w:rsidR="001F2B65" w:rsidRPr="0035352C" w14:paraId="6BE91ECD" w14:textId="77777777" w:rsidTr="003157C4">
        <w:trPr>
          <w:trHeight w:val="617"/>
        </w:trPr>
        <w:tc>
          <w:tcPr>
            <w:tcW w:w="2127" w:type="dxa"/>
            <w:shd w:val="clear" w:color="auto" w:fill="2F5496" w:themeFill="accent5" w:themeFillShade="BF"/>
          </w:tcPr>
          <w:p w14:paraId="6282DB86" w14:textId="77777777" w:rsidR="001F2B65" w:rsidRPr="0035352C" w:rsidRDefault="001F2B65" w:rsidP="003157C4">
            <w:pPr>
              <w:rPr>
                <w:rFonts w:cstheme="minorHAnsi"/>
                <w:b/>
                <w:color w:val="FFFFFF" w:themeColor="background1"/>
              </w:rPr>
            </w:pPr>
            <w:r w:rsidRPr="0035352C">
              <w:rPr>
                <w:rFonts w:cstheme="minorHAnsi"/>
                <w:b/>
                <w:color w:val="FFFFFF" w:themeColor="background1"/>
              </w:rPr>
              <w:lastRenderedPageBreak/>
              <w:t>3. Skills required:</w:t>
            </w:r>
          </w:p>
        </w:tc>
        <w:tc>
          <w:tcPr>
            <w:tcW w:w="7680" w:type="dxa"/>
          </w:tcPr>
          <w:p w14:paraId="512C883C" w14:textId="77777777" w:rsidR="001F2B65" w:rsidRPr="00C003C9" w:rsidRDefault="001F2B65" w:rsidP="001F2B65">
            <w:pPr>
              <w:pStyle w:val="NormalWeb"/>
              <w:numPr>
                <w:ilvl w:val="0"/>
                <w:numId w:val="38"/>
              </w:numPr>
              <w:shd w:val="clear" w:color="auto" w:fill="FFFFFF"/>
              <w:rPr>
                <w:rFonts w:asciiTheme="minorHAnsi" w:hAnsiTheme="minorHAnsi" w:cstheme="minorHAnsi"/>
                <w:sz w:val="22"/>
                <w:szCs w:val="22"/>
              </w:rPr>
            </w:pPr>
            <w:r w:rsidRPr="00C003C9">
              <w:rPr>
                <w:rFonts w:asciiTheme="minorHAnsi" w:hAnsiTheme="minorHAnsi" w:cstheme="minorHAnsi"/>
                <w:sz w:val="22"/>
                <w:szCs w:val="22"/>
              </w:rPr>
              <w:t>Strategic thinking and leadership</w:t>
            </w:r>
          </w:p>
          <w:p w14:paraId="3473367F" w14:textId="77777777" w:rsidR="001F2B65" w:rsidRPr="00C003C9" w:rsidRDefault="001F2B65" w:rsidP="001F2B65">
            <w:pPr>
              <w:pStyle w:val="NormalWeb"/>
              <w:numPr>
                <w:ilvl w:val="0"/>
                <w:numId w:val="38"/>
              </w:numPr>
              <w:shd w:val="clear" w:color="auto" w:fill="FFFFFF"/>
              <w:rPr>
                <w:rFonts w:asciiTheme="minorHAnsi" w:hAnsiTheme="minorHAnsi" w:cstheme="minorHAnsi"/>
                <w:sz w:val="22"/>
                <w:szCs w:val="22"/>
              </w:rPr>
            </w:pPr>
            <w:r w:rsidRPr="00C003C9">
              <w:rPr>
                <w:rFonts w:asciiTheme="minorHAnsi" w:hAnsiTheme="minorHAnsi" w:cstheme="minorHAnsi"/>
                <w:sz w:val="22"/>
                <w:szCs w:val="22"/>
              </w:rPr>
              <w:t>Advanced video and data analysis skills</w:t>
            </w:r>
          </w:p>
          <w:p w14:paraId="42FE71AA" w14:textId="77777777" w:rsidR="001F2B65" w:rsidRPr="00C003C9" w:rsidRDefault="001F2B65" w:rsidP="001F2B65">
            <w:pPr>
              <w:pStyle w:val="NormalWeb"/>
              <w:numPr>
                <w:ilvl w:val="0"/>
                <w:numId w:val="38"/>
              </w:numPr>
              <w:shd w:val="clear" w:color="auto" w:fill="FFFFFF"/>
              <w:rPr>
                <w:rFonts w:asciiTheme="minorHAnsi" w:hAnsiTheme="minorHAnsi" w:cstheme="minorHAnsi"/>
                <w:sz w:val="22"/>
                <w:szCs w:val="22"/>
              </w:rPr>
            </w:pPr>
            <w:r w:rsidRPr="00C003C9">
              <w:rPr>
                <w:rFonts w:asciiTheme="minorHAnsi" w:hAnsiTheme="minorHAnsi" w:cstheme="minorHAnsi"/>
                <w:sz w:val="22"/>
                <w:szCs w:val="22"/>
              </w:rPr>
              <w:t>Strong communication and presentation abilities</w:t>
            </w:r>
          </w:p>
          <w:p w14:paraId="365B6432" w14:textId="77777777" w:rsidR="001F2B65" w:rsidRPr="00C003C9" w:rsidRDefault="001F2B65" w:rsidP="001F2B65">
            <w:pPr>
              <w:pStyle w:val="NormalWeb"/>
              <w:numPr>
                <w:ilvl w:val="0"/>
                <w:numId w:val="38"/>
              </w:numPr>
              <w:shd w:val="clear" w:color="auto" w:fill="FFFFFF"/>
              <w:rPr>
                <w:rFonts w:asciiTheme="minorHAnsi" w:hAnsiTheme="minorHAnsi" w:cstheme="minorHAnsi"/>
                <w:sz w:val="22"/>
                <w:szCs w:val="22"/>
              </w:rPr>
            </w:pPr>
            <w:r w:rsidRPr="00C003C9">
              <w:rPr>
                <w:rFonts w:asciiTheme="minorHAnsi" w:hAnsiTheme="minorHAnsi" w:cstheme="minorHAnsi"/>
                <w:sz w:val="22"/>
                <w:szCs w:val="22"/>
              </w:rPr>
              <w:t>Ability to work collaboratively across departments</w:t>
            </w:r>
          </w:p>
          <w:p w14:paraId="6B1F990B" w14:textId="77777777" w:rsidR="001F2B65" w:rsidRPr="00C003C9" w:rsidRDefault="001F2B65" w:rsidP="001F2B65">
            <w:pPr>
              <w:pStyle w:val="NormalWeb"/>
              <w:numPr>
                <w:ilvl w:val="0"/>
                <w:numId w:val="38"/>
              </w:numPr>
              <w:shd w:val="clear" w:color="auto" w:fill="FFFFFF"/>
              <w:rPr>
                <w:rFonts w:asciiTheme="minorHAnsi" w:hAnsiTheme="minorHAnsi" w:cstheme="minorHAnsi"/>
                <w:sz w:val="22"/>
                <w:szCs w:val="22"/>
              </w:rPr>
            </w:pPr>
            <w:r w:rsidRPr="00C003C9">
              <w:rPr>
                <w:rFonts w:asciiTheme="minorHAnsi" w:hAnsiTheme="minorHAnsi" w:cstheme="minorHAnsi"/>
                <w:sz w:val="22"/>
                <w:szCs w:val="22"/>
              </w:rPr>
              <w:t>High attention to detail and time management</w:t>
            </w:r>
          </w:p>
          <w:p w14:paraId="363F34C1" w14:textId="77777777" w:rsidR="001F2B65" w:rsidRPr="00C003C9" w:rsidRDefault="001F2B65" w:rsidP="001F2B65">
            <w:pPr>
              <w:pStyle w:val="NormalWeb"/>
              <w:numPr>
                <w:ilvl w:val="0"/>
                <w:numId w:val="38"/>
              </w:numPr>
              <w:shd w:val="clear" w:color="auto" w:fill="FFFFFF"/>
              <w:rPr>
                <w:rFonts w:asciiTheme="minorHAnsi" w:hAnsiTheme="minorHAnsi" w:cstheme="minorHAnsi"/>
                <w:sz w:val="22"/>
                <w:szCs w:val="22"/>
              </w:rPr>
            </w:pPr>
            <w:r w:rsidRPr="00C003C9">
              <w:rPr>
                <w:rFonts w:asciiTheme="minorHAnsi" w:hAnsiTheme="minorHAnsi" w:cstheme="minorHAnsi"/>
                <w:sz w:val="22"/>
                <w:szCs w:val="22"/>
              </w:rPr>
              <w:t xml:space="preserve">Proficiency in </w:t>
            </w:r>
            <w:proofErr w:type="spellStart"/>
            <w:r w:rsidRPr="00C003C9">
              <w:rPr>
                <w:rFonts w:asciiTheme="minorHAnsi" w:hAnsiTheme="minorHAnsi" w:cstheme="minorHAnsi"/>
                <w:sz w:val="22"/>
                <w:szCs w:val="22"/>
              </w:rPr>
              <w:t>SportsCode</w:t>
            </w:r>
            <w:proofErr w:type="spellEnd"/>
            <w:r w:rsidRPr="00C003C9">
              <w:rPr>
                <w:rFonts w:asciiTheme="minorHAnsi" w:hAnsiTheme="minorHAnsi" w:cstheme="minorHAnsi"/>
                <w:sz w:val="22"/>
                <w:szCs w:val="22"/>
              </w:rPr>
              <w:t xml:space="preserve"> (essential), </w:t>
            </w:r>
            <w:proofErr w:type="spellStart"/>
            <w:r w:rsidRPr="00C003C9">
              <w:rPr>
                <w:rFonts w:asciiTheme="minorHAnsi" w:hAnsiTheme="minorHAnsi" w:cstheme="minorHAnsi"/>
                <w:sz w:val="22"/>
                <w:szCs w:val="22"/>
              </w:rPr>
              <w:t>Hudl</w:t>
            </w:r>
            <w:proofErr w:type="spellEnd"/>
            <w:r w:rsidRPr="00C003C9">
              <w:rPr>
                <w:rFonts w:asciiTheme="minorHAnsi" w:hAnsiTheme="minorHAnsi" w:cstheme="minorHAnsi"/>
                <w:sz w:val="22"/>
                <w:szCs w:val="22"/>
              </w:rPr>
              <w:t xml:space="preserve">, </w:t>
            </w:r>
            <w:proofErr w:type="spellStart"/>
            <w:r w:rsidRPr="00C003C9">
              <w:rPr>
                <w:rFonts w:asciiTheme="minorHAnsi" w:hAnsiTheme="minorHAnsi" w:cstheme="minorHAnsi"/>
                <w:sz w:val="22"/>
                <w:szCs w:val="22"/>
              </w:rPr>
              <w:t>Wyscout</w:t>
            </w:r>
            <w:proofErr w:type="spellEnd"/>
            <w:r w:rsidRPr="00C003C9">
              <w:rPr>
                <w:rFonts w:asciiTheme="minorHAnsi" w:hAnsiTheme="minorHAnsi" w:cstheme="minorHAnsi"/>
                <w:sz w:val="22"/>
                <w:szCs w:val="22"/>
              </w:rPr>
              <w:t xml:space="preserve">, Coach Paint, </w:t>
            </w:r>
            <w:proofErr w:type="spellStart"/>
            <w:r w:rsidRPr="00C003C9">
              <w:rPr>
                <w:rFonts w:asciiTheme="minorHAnsi" w:hAnsiTheme="minorHAnsi" w:cstheme="minorHAnsi"/>
                <w:sz w:val="22"/>
                <w:szCs w:val="22"/>
              </w:rPr>
              <w:t>StatsBomb</w:t>
            </w:r>
            <w:proofErr w:type="spellEnd"/>
            <w:r w:rsidRPr="00C003C9">
              <w:rPr>
                <w:rFonts w:asciiTheme="minorHAnsi" w:hAnsiTheme="minorHAnsi" w:cstheme="minorHAnsi"/>
                <w:sz w:val="22"/>
                <w:szCs w:val="22"/>
              </w:rPr>
              <w:t xml:space="preserve"> (desirable)</w:t>
            </w:r>
          </w:p>
          <w:p w14:paraId="31D7B066" w14:textId="77777777" w:rsidR="001F2B65" w:rsidRPr="00C003C9" w:rsidRDefault="001F2B65" w:rsidP="001F2B65">
            <w:pPr>
              <w:pStyle w:val="NormalWeb"/>
              <w:numPr>
                <w:ilvl w:val="0"/>
                <w:numId w:val="38"/>
              </w:numPr>
              <w:shd w:val="clear" w:color="auto" w:fill="FFFFFF"/>
              <w:rPr>
                <w:rFonts w:asciiTheme="minorHAnsi" w:hAnsiTheme="minorHAnsi" w:cstheme="minorHAnsi"/>
                <w:sz w:val="22"/>
                <w:szCs w:val="22"/>
              </w:rPr>
            </w:pPr>
            <w:r w:rsidRPr="00C003C9">
              <w:rPr>
                <w:rFonts w:asciiTheme="minorHAnsi" w:hAnsiTheme="minorHAnsi" w:cstheme="minorHAnsi"/>
                <w:sz w:val="22"/>
                <w:szCs w:val="22"/>
              </w:rPr>
              <w:t>Competence in Microsoft Office and video capture equipment</w:t>
            </w:r>
          </w:p>
          <w:p w14:paraId="3A96FC31" w14:textId="77777777" w:rsidR="001F2B65" w:rsidRPr="00C003C9" w:rsidRDefault="001F2B65" w:rsidP="001F2B65">
            <w:pPr>
              <w:pStyle w:val="NormalWeb"/>
              <w:numPr>
                <w:ilvl w:val="0"/>
                <w:numId w:val="38"/>
              </w:numPr>
              <w:shd w:val="clear" w:color="auto" w:fill="FFFFFF"/>
              <w:rPr>
                <w:rFonts w:asciiTheme="minorHAnsi" w:hAnsiTheme="minorHAnsi" w:cstheme="minorHAnsi"/>
                <w:sz w:val="22"/>
                <w:szCs w:val="22"/>
              </w:rPr>
            </w:pPr>
            <w:r w:rsidRPr="00C003C9">
              <w:rPr>
                <w:rFonts w:asciiTheme="minorHAnsi" w:hAnsiTheme="minorHAnsi" w:cstheme="minorHAnsi"/>
                <w:sz w:val="22"/>
                <w:szCs w:val="22"/>
              </w:rPr>
              <w:t>Ability to mentor, motivate and manage staff and students</w:t>
            </w:r>
          </w:p>
          <w:p w14:paraId="4D55B40C" w14:textId="77777777" w:rsidR="001F2B65" w:rsidRPr="0035352C" w:rsidRDefault="001F2B65" w:rsidP="001F2B65">
            <w:pPr>
              <w:pStyle w:val="NormalWeb"/>
              <w:numPr>
                <w:ilvl w:val="0"/>
                <w:numId w:val="38"/>
              </w:numPr>
              <w:shd w:val="clear" w:color="auto" w:fill="FFFFFF"/>
              <w:rPr>
                <w:rFonts w:asciiTheme="minorHAnsi" w:hAnsiTheme="minorHAnsi" w:cstheme="minorHAnsi"/>
                <w:sz w:val="22"/>
                <w:szCs w:val="22"/>
              </w:rPr>
            </w:pPr>
            <w:r w:rsidRPr="00C003C9">
              <w:rPr>
                <w:rFonts w:asciiTheme="minorHAnsi" w:hAnsiTheme="minorHAnsi" w:cstheme="minorHAnsi"/>
                <w:sz w:val="22"/>
                <w:szCs w:val="22"/>
              </w:rPr>
              <w:t>Commitment to safeguarding and welfare standards</w:t>
            </w:r>
          </w:p>
        </w:tc>
      </w:tr>
      <w:tr w:rsidR="001F2B65" w:rsidRPr="0035352C" w14:paraId="4CF0C559" w14:textId="77777777" w:rsidTr="003157C4">
        <w:trPr>
          <w:trHeight w:val="901"/>
        </w:trPr>
        <w:tc>
          <w:tcPr>
            <w:tcW w:w="2127" w:type="dxa"/>
            <w:shd w:val="clear" w:color="auto" w:fill="2F5496" w:themeFill="accent5" w:themeFillShade="BF"/>
          </w:tcPr>
          <w:p w14:paraId="694F94A2" w14:textId="77777777" w:rsidR="001F2B65" w:rsidRPr="0035352C" w:rsidRDefault="001F2B65" w:rsidP="003157C4">
            <w:pPr>
              <w:rPr>
                <w:rFonts w:cstheme="minorHAnsi"/>
                <w:b/>
                <w:color w:val="FFFFFF" w:themeColor="background1"/>
              </w:rPr>
            </w:pPr>
            <w:r w:rsidRPr="0035352C">
              <w:rPr>
                <w:rFonts w:cstheme="minorHAnsi"/>
                <w:b/>
                <w:color w:val="FFFFFF" w:themeColor="background1"/>
              </w:rPr>
              <w:t>4. Knowledge required:</w:t>
            </w:r>
          </w:p>
        </w:tc>
        <w:tc>
          <w:tcPr>
            <w:tcW w:w="7680" w:type="dxa"/>
          </w:tcPr>
          <w:p w14:paraId="2D05F5ED" w14:textId="77777777" w:rsidR="001F2B65" w:rsidRPr="00C003C9" w:rsidRDefault="001F2B65" w:rsidP="001F2B65">
            <w:pPr>
              <w:pStyle w:val="NormalWeb"/>
              <w:numPr>
                <w:ilvl w:val="0"/>
                <w:numId w:val="39"/>
              </w:numPr>
              <w:shd w:val="clear" w:color="auto" w:fill="FFFFFF"/>
              <w:rPr>
                <w:rFonts w:asciiTheme="minorHAnsi" w:hAnsiTheme="minorHAnsi" w:cstheme="minorHAnsi"/>
                <w:sz w:val="22"/>
                <w:szCs w:val="22"/>
              </w:rPr>
            </w:pPr>
            <w:r w:rsidRPr="00C003C9">
              <w:rPr>
                <w:rFonts w:asciiTheme="minorHAnsi" w:hAnsiTheme="minorHAnsi" w:cstheme="minorHAnsi"/>
                <w:sz w:val="22"/>
                <w:szCs w:val="22"/>
              </w:rPr>
              <w:t>Deep understanding of football tactics, technical development, and performance metrics</w:t>
            </w:r>
          </w:p>
          <w:p w14:paraId="58B84E3A" w14:textId="77777777" w:rsidR="001F2B65" w:rsidRPr="00C003C9" w:rsidRDefault="001F2B65" w:rsidP="001F2B65">
            <w:pPr>
              <w:pStyle w:val="NormalWeb"/>
              <w:numPr>
                <w:ilvl w:val="0"/>
                <w:numId w:val="39"/>
              </w:numPr>
              <w:shd w:val="clear" w:color="auto" w:fill="FFFFFF"/>
              <w:rPr>
                <w:rFonts w:asciiTheme="minorHAnsi" w:hAnsiTheme="minorHAnsi" w:cstheme="minorHAnsi"/>
                <w:sz w:val="22"/>
                <w:szCs w:val="22"/>
              </w:rPr>
            </w:pPr>
            <w:r w:rsidRPr="00C003C9">
              <w:rPr>
                <w:rFonts w:asciiTheme="minorHAnsi" w:hAnsiTheme="minorHAnsi" w:cstheme="minorHAnsi"/>
                <w:sz w:val="22"/>
                <w:szCs w:val="22"/>
              </w:rPr>
              <w:t>Familiarity with EPPP requirements and Academy audit processes</w:t>
            </w:r>
          </w:p>
          <w:p w14:paraId="319DEBB3" w14:textId="77777777" w:rsidR="001F2B65" w:rsidRPr="00C003C9" w:rsidRDefault="001F2B65" w:rsidP="001F2B65">
            <w:pPr>
              <w:pStyle w:val="NormalWeb"/>
              <w:numPr>
                <w:ilvl w:val="0"/>
                <w:numId w:val="39"/>
              </w:numPr>
              <w:shd w:val="clear" w:color="auto" w:fill="FFFFFF"/>
              <w:rPr>
                <w:rFonts w:asciiTheme="minorHAnsi" w:hAnsiTheme="minorHAnsi" w:cstheme="minorHAnsi"/>
                <w:sz w:val="22"/>
                <w:szCs w:val="22"/>
              </w:rPr>
            </w:pPr>
            <w:r w:rsidRPr="00C003C9">
              <w:rPr>
                <w:rFonts w:asciiTheme="minorHAnsi" w:hAnsiTheme="minorHAnsi" w:cstheme="minorHAnsi"/>
                <w:sz w:val="22"/>
                <w:szCs w:val="22"/>
              </w:rPr>
              <w:t>Knowledge of holistic player development frameworks</w:t>
            </w:r>
          </w:p>
          <w:p w14:paraId="126809B2" w14:textId="77777777" w:rsidR="001F2B65" w:rsidRPr="00C003C9" w:rsidRDefault="001F2B65" w:rsidP="001F2B65">
            <w:pPr>
              <w:pStyle w:val="NormalWeb"/>
              <w:numPr>
                <w:ilvl w:val="0"/>
                <w:numId w:val="39"/>
              </w:numPr>
              <w:shd w:val="clear" w:color="auto" w:fill="FFFFFF"/>
              <w:rPr>
                <w:rFonts w:asciiTheme="minorHAnsi" w:hAnsiTheme="minorHAnsi" w:cstheme="minorHAnsi"/>
                <w:sz w:val="22"/>
                <w:szCs w:val="22"/>
              </w:rPr>
            </w:pPr>
            <w:r w:rsidRPr="00C003C9">
              <w:rPr>
                <w:rFonts w:asciiTheme="minorHAnsi" w:hAnsiTheme="minorHAnsi" w:cstheme="minorHAnsi"/>
                <w:sz w:val="22"/>
                <w:szCs w:val="22"/>
              </w:rPr>
              <w:t>Understanding of safeguarding protocols and psychological safety</w:t>
            </w:r>
          </w:p>
          <w:p w14:paraId="3C48B912" w14:textId="77777777" w:rsidR="001F2B65" w:rsidRPr="00C003C9" w:rsidRDefault="001F2B65" w:rsidP="001F2B65">
            <w:pPr>
              <w:pStyle w:val="NormalWeb"/>
              <w:numPr>
                <w:ilvl w:val="0"/>
                <w:numId w:val="39"/>
              </w:numPr>
              <w:shd w:val="clear" w:color="auto" w:fill="FFFFFF"/>
              <w:rPr>
                <w:rFonts w:asciiTheme="minorHAnsi" w:hAnsiTheme="minorHAnsi" w:cstheme="minorHAnsi"/>
                <w:sz w:val="22"/>
                <w:szCs w:val="22"/>
              </w:rPr>
            </w:pPr>
            <w:r w:rsidRPr="00C003C9">
              <w:rPr>
                <w:rFonts w:asciiTheme="minorHAnsi" w:hAnsiTheme="minorHAnsi" w:cstheme="minorHAnsi"/>
                <w:sz w:val="22"/>
                <w:szCs w:val="22"/>
              </w:rPr>
              <w:t>Awareness of interdisciplinary collaboration and data integration</w:t>
            </w:r>
          </w:p>
        </w:tc>
      </w:tr>
      <w:tr w:rsidR="001F2B65" w:rsidRPr="0035352C" w14:paraId="796BECCB" w14:textId="77777777" w:rsidTr="003157C4">
        <w:trPr>
          <w:trHeight w:val="682"/>
        </w:trPr>
        <w:tc>
          <w:tcPr>
            <w:tcW w:w="2127" w:type="dxa"/>
            <w:shd w:val="clear" w:color="auto" w:fill="2F5496" w:themeFill="accent5" w:themeFillShade="BF"/>
          </w:tcPr>
          <w:p w14:paraId="4BCFD10E" w14:textId="77777777" w:rsidR="001F2B65" w:rsidRPr="0035352C" w:rsidRDefault="001F2B65" w:rsidP="003157C4">
            <w:pPr>
              <w:rPr>
                <w:rFonts w:cstheme="minorHAnsi"/>
                <w:b/>
                <w:color w:val="FFFFFF" w:themeColor="background1"/>
              </w:rPr>
            </w:pPr>
            <w:r w:rsidRPr="0035352C">
              <w:rPr>
                <w:rFonts w:cstheme="minorHAnsi"/>
                <w:b/>
                <w:color w:val="FFFFFF" w:themeColor="background1"/>
              </w:rPr>
              <w:t>5. Qualifications required:</w:t>
            </w:r>
          </w:p>
        </w:tc>
        <w:tc>
          <w:tcPr>
            <w:tcW w:w="7680" w:type="dxa"/>
          </w:tcPr>
          <w:p w14:paraId="7E93EB3C" w14:textId="77777777" w:rsidR="001F2B65" w:rsidRPr="00C003C9" w:rsidRDefault="001F2B65" w:rsidP="001F2B65">
            <w:pPr>
              <w:pStyle w:val="ListParagraph"/>
              <w:numPr>
                <w:ilvl w:val="0"/>
                <w:numId w:val="40"/>
              </w:numPr>
              <w:spacing w:after="0" w:line="240" w:lineRule="auto"/>
              <w:rPr>
                <w:rFonts w:cstheme="minorHAnsi"/>
              </w:rPr>
            </w:pPr>
            <w:r w:rsidRPr="00C003C9">
              <w:rPr>
                <w:rFonts w:cstheme="minorHAnsi"/>
              </w:rPr>
              <w:t>Relevant undergraduate degree (e.g., Sports Science, Coaching, Performance Analysis)</w:t>
            </w:r>
          </w:p>
          <w:p w14:paraId="0BB4653F" w14:textId="77777777" w:rsidR="001F2B65" w:rsidRPr="00C003C9" w:rsidRDefault="001F2B65" w:rsidP="001F2B65">
            <w:pPr>
              <w:pStyle w:val="ListParagraph"/>
              <w:numPr>
                <w:ilvl w:val="0"/>
                <w:numId w:val="40"/>
              </w:numPr>
              <w:spacing w:after="0" w:line="240" w:lineRule="auto"/>
              <w:rPr>
                <w:rFonts w:cstheme="minorHAnsi"/>
              </w:rPr>
            </w:pPr>
            <w:r w:rsidRPr="00C003C9">
              <w:rPr>
                <w:rFonts w:cstheme="minorHAnsi"/>
              </w:rPr>
              <w:t xml:space="preserve">UEFA C </w:t>
            </w:r>
            <w:proofErr w:type="spellStart"/>
            <w:r w:rsidRPr="00C003C9">
              <w:rPr>
                <w:rFonts w:cstheme="minorHAnsi"/>
              </w:rPr>
              <w:t>Licence</w:t>
            </w:r>
            <w:proofErr w:type="spellEnd"/>
            <w:r w:rsidRPr="00C003C9">
              <w:rPr>
                <w:rFonts w:cstheme="minorHAnsi"/>
              </w:rPr>
              <w:t xml:space="preserve"> (or working towards)</w:t>
            </w:r>
          </w:p>
          <w:p w14:paraId="229CCC86" w14:textId="77777777" w:rsidR="001F2B65" w:rsidRPr="00C003C9" w:rsidRDefault="001F2B65" w:rsidP="001F2B65">
            <w:pPr>
              <w:pStyle w:val="ListParagraph"/>
              <w:numPr>
                <w:ilvl w:val="0"/>
                <w:numId w:val="40"/>
              </w:numPr>
              <w:spacing w:after="0" w:line="240" w:lineRule="auto"/>
              <w:rPr>
                <w:rFonts w:cstheme="minorHAnsi"/>
              </w:rPr>
            </w:pPr>
            <w:r w:rsidRPr="00C003C9">
              <w:rPr>
                <w:rFonts w:cstheme="minorHAnsi"/>
              </w:rPr>
              <w:t>MSc in Performance Analysis or related field (desirable)</w:t>
            </w:r>
          </w:p>
          <w:p w14:paraId="745EF1B7" w14:textId="77777777" w:rsidR="001F2B65" w:rsidRPr="0035352C" w:rsidRDefault="001F2B65" w:rsidP="001F2B65">
            <w:pPr>
              <w:pStyle w:val="ListParagraph"/>
              <w:numPr>
                <w:ilvl w:val="0"/>
                <w:numId w:val="40"/>
              </w:numPr>
              <w:spacing w:after="0" w:line="240" w:lineRule="auto"/>
              <w:rPr>
                <w:rFonts w:cstheme="minorHAnsi"/>
              </w:rPr>
            </w:pPr>
            <w:r w:rsidRPr="00C003C9">
              <w:rPr>
                <w:rFonts w:cstheme="minorHAnsi"/>
              </w:rPr>
              <w:t xml:space="preserve">UEFA B </w:t>
            </w:r>
            <w:proofErr w:type="spellStart"/>
            <w:r w:rsidRPr="00C003C9">
              <w:rPr>
                <w:rFonts w:cstheme="minorHAnsi"/>
              </w:rPr>
              <w:t>Licence</w:t>
            </w:r>
            <w:proofErr w:type="spellEnd"/>
            <w:r w:rsidRPr="00C003C9">
              <w:rPr>
                <w:rFonts w:cstheme="minorHAnsi"/>
              </w:rPr>
              <w:t xml:space="preserve"> (desirable)</w:t>
            </w:r>
          </w:p>
        </w:tc>
      </w:tr>
      <w:tr w:rsidR="001F2B65" w:rsidRPr="0035352C" w14:paraId="469A3AE7" w14:textId="77777777" w:rsidTr="003157C4">
        <w:trPr>
          <w:trHeight w:val="301"/>
        </w:trPr>
        <w:tc>
          <w:tcPr>
            <w:tcW w:w="2127" w:type="dxa"/>
            <w:shd w:val="clear" w:color="auto" w:fill="2F5496" w:themeFill="accent5" w:themeFillShade="BF"/>
          </w:tcPr>
          <w:p w14:paraId="3C681691" w14:textId="77777777" w:rsidR="001F2B65" w:rsidRPr="0035352C" w:rsidRDefault="001F2B65" w:rsidP="003157C4">
            <w:pPr>
              <w:rPr>
                <w:rFonts w:cstheme="minorHAnsi"/>
                <w:b/>
                <w:color w:val="FFFFFF" w:themeColor="background1"/>
              </w:rPr>
            </w:pPr>
            <w:r w:rsidRPr="0035352C">
              <w:rPr>
                <w:rFonts w:cstheme="minorHAnsi"/>
                <w:b/>
                <w:color w:val="FFFFFF" w:themeColor="background1"/>
              </w:rPr>
              <w:lastRenderedPageBreak/>
              <w:t>DBS check required:</w:t>
            </w:r>
          </w:p>
        </w:tc>
        <w:tc>
          <w:tcPr>
            <w:tcW w:w="7680" w:type="dxa"/>
          </w:tcPr>
          <w:p w14:paraId="00368508" w14:textId="77777777" w:rsidR="001F2B65" w:rsidRPr="0035352C" w:rsidRDefault="001F2B65" w:rsidP="003157C4">
            <w:pPr>
              <w:rPr>
                <w:rFonts w:cstheme="minorHAnsi"/>
              </w:rPr>
            </w:pPr>
            <w:r>
              <w:rPr>
                <w:rFonts w:cstheme="minorHAnsi"/>
              </w:rPr>
              <w:t>Yes (e</w:t>
            </w:r>
            <w:r w:rsidRPr="0035352C">
              <w:rPr>
                <w:rFonts w:cstheme="minorHAnsi"/>
              </w:rPr>
              <w:t>nhanced)</w:t>
            </w:r>
          </w:p>
        </w:tc>
      </w:tr>
    </w:tbl>
    <w:p w14:paraId="1A56CF80" w14:textId="77777777" w:rsidR="00AC01B8" w:rsidRPr="00AB2075" w:rsidRDefault="00AC01B8">
      <w:pPr>
        <w:rPr>
          <w:rFonts w:cstheme="minorHAnsi"/>
        </w:rPr>
      </w:pPr>
    </w:p>
    <w:p w14:paraId="0F632AA2" w14:textId="77777777" w:rsidR="00432749" w:rsidRDefault="00882FEE" w:rsidP="00253F33">
      <w:pPr>
        <w:spacing w:after="120"/>
        <w:ind w:left="-567"/>
        <w:contextualSpacing/>
        <w:jc w:val="both"/>
        <w:rPr>
          <w:rFonts w:cstheme="minorHAnsi"/>
          <w:b/>
          <w:bCs/>
        </w:rPr>
      </w:pPr>
      <w:r w:rsidRPr="00AB2075">
        <w:rPr>
          <w:rFonts w:cstheme="minorHAnsi"/>
          <w:b/>
          <w:bCs/>
        </w:rPr>
        <w:t>The document is a guide only and should not be regarded as exclusive or exhaustive. It is intended as an outline indication of the areas of activity and will be amended in the light of changing needs of the organisation.</w:t>
      </w:r>
    </w:p>
    <w:p w14:paraId="64F63C2D" w14:textId="77777777" w:rsidR="001F2B65" w:rsidRDefault="001F2B65" w:rsidP="00253F33">
      <w:pPr>
        <w:spacing w:after="120"/>
        <w:ind w:left="-567"/>
        <w:contextualSpacing/>
        <w:jc w:val="both"/>
        <w:rPr>
          <w:rFonts w:cstheme="minorHAnsi"/>
          <w:b/>
          <w:bCs/>
        </w:rPr>
      </w:pPr>
    </w:p>
    <w:p w14:paraId="429760A4" w14:textId="77777777" w:rsidR="001F2B65" w:rsidRDefault="001F2B65" w:rsidP="001F2B65">
      <w:pPr>
        <w:spacing w:after="120"/>
        <w:ind w:left="-567"/>
        <w:contextualSpacing/>
        <w:rPr>
          <w:rFonts w:cstheme="minorHAnsi"/>
          <w:b/>
          <w:bCs/>
        </w:rPr>
      </w:pPr>
      <w:r w:rsidRPr="002D1282">
        <w:rPr>
          <w:rFonts w:cs="Arial"/>
          <w:b/>
          <w:u w:val="single"/>
        </w:rPr>
        <w:t>How to Apply</w:t>
      </w:r>
      <w:r w:rsidRPr="002D1282">
        <w:rPr>
          <w:rFonts w:cs="Arial"/>
          <w:b/>
          <w:u w:val="single"/>
        </w:rPr>
        <w:br/>
      </w:r>
      <w:r w:rsidRPr="002433FD">
        <w:rPr>
          <w:rFonts w:cstheme="minorHAnsi"/>
        </w:rPr>
        <w:t xml:space="preserve">Due to </w:t>
      </w:r>
      <w:proofErr w:type="gramStart"/>
      <w:r w:rsidRPr="002433FD">
        <w:rPr>
          <w:rFonts w:cstheme="minorHAnsi"/>
        </w:rPr>
        <w:t>high-levels</w:t>
      </w:r>
      <w:proofErr w:type="gramEnd"/>
      <w:r w:rsidRPr="002433FD">
        <w:rPr>
          <w:rFonts w:cstheme="minorHAnsi"/>
        </w:rPr>
        <w:t xml:space="preserve"> of interest, this post may close early so early application is advised, otherwise the closing date for this role is </w:t>
      </w:r>
      <w:r>
        <w:rPr>
          <w:rFonts w:cstheme="minorHAnsi"/>
          <w:b/>
          <w:bCs/>
          <w:lang w:val="en-US"/>
        </w:rPr>
        <w:t>12 noon</w:t>
      </w:r>
      <w:r w:rsidRPr="002433FD">
        <w:rPr>
          <w:rFonts w:cstheme="minorHAnsi"/>
          <w:b/>
          <w:bCs/>
          <w:lang w:val="en-US"/>
        </w:rPr>
        <w:t xml:space="preserve"> on </w:t>
      </w:r>
      <w:r>
        <w:rPr>
          <w:rFonts w:cstheme="minorHAnsi"/>
          <w:b/>
          <w:bCs/>
          <w:lang w:val="en-US"/>
        </w:rPr>
        <w:t>Thursday 13</w:t>
      </w:r>
      <w:r w:rsidRPr="00464DA1">
        <w:rPr>
          <w:rFonts w:cstheme="minorHAnsi"/>
          <w:b/>
          <w:bCs/>
          <w:vertAlign w:val="superscript"/>
          <w:lang w:val="en-US"/>
        </w:rPr>
        <w:t>th</w:t>
      </w:r>
      <w:r>
        <w:rPr>
          <w:rFonts w:cstheme="minorHAnsi"/>
          <w:b/>
          <w:bCs/>
          <w:lang w:val="en-US"/>
        </w:rPr>
        <w:t xml:space="preserve"> November</w:t>
      </w:r>
      <w:r w:rsidRPr="002433FD">
        <w:rPr>
          <w:rFonts w:cstheme="minorHAnsi"/>
          <w:b/>
          <w:bCs/>
          <w:lang w:val="en-US"/>
        </w:rPr>
        <w:t xml:space="preserve"> 2025</w:t>
      </w:r>
      <w:r w:rsidRPr="002433FD">
        <w:rPr>
          <w:rFonts w:cstheme="minorHAnsi"/>
          <w:b/>
          <w:bCs/>
        </w:rPr>
        <w:t xml:space="preserve">. </w:t>
      </w:r>
    </w:p>
    <w:p w14:paraId="446345B3" w14:textId="77777777" w:rsidR="001F2B65" w:rsidRDefault="001F2B65" w:rsidP="001F2B65">
      <w:pPr>
        <w:spacing w:after="120"/>
        <w:ind w:left="-567"/>
        <w:contextualSpacing/>
        <w:rPr>
          <w:rFonts w:cstheme="minorHAnsi"/>
          <w:bCs/>
        </w:rPr>
      </w:pPr>
    </w:p>
    <w:p w14:paraId="321AA0CB" w14:textId="6120C6A0" w:rsidR="001F2B65" w:rsidRPr="001F2B65" w:rsidRDefault="001F2B65" w:rsidP="001F2B65">
      <w:pPr>
        <w:spacing w:after="120"/>
        <w:ind w:left="-567"/>
        <w:contextualSpacing/>
      </w:pPr>
      <w:r w:rsidRPr="002433FD">
        <w:rPr>
          <w:rFonts w:cstheme="minorHAnsi"/>
          <w:bCs/>
        </w:rPr>
        <w:t>To apply, please submit your application through the EFL I-Recruit platform</w:t>
      </w:r>
      <w:r w:rsidRPr="002433FD">
        <w:rPr>
          <w:rFonts w:cstheme="minorHAnsi"/>
          <w:b/>
        </w:rPr>
        <w:t xml:space="preserve"> </w:t>
      </w:r>
      <w:hyperlink r:id="rId10" w:history="1">
        <w:r w:rsidRPr="002433FD">
          <w:rPr>
            <w:rFonts w:cstheme="minorHAnsi"/>
            <w:b/>
            <w:color w:val="0563C1" w:themeColor="hyperlink"/>
            <w:u w:val="single"/>
          </w:rPr>
          <w:t>HERE</w:t>
        </w:r>
      </w:hyperlink>
    </w:p>
    <w:p w14:paraId="1F21C07E" w14:textId="3519561F" w:rsidR="0074294E" w:rsidRPr="00AB2075" w:rsidRDefault="0074294E" w:rsidP="0001247B">
      <w:pPr>
        <w:spacing w:after="0" w:line="240" w:lineRule="auto"/>
        <w:rPr>
          <w:rFonts w:cstheme="minorHAnsi"/>
        </w:rPr>
      </w:pPr>
    </w:p>
    <w:p w14:paraId="46B47F15" w14:textId="77777777" w:rsidR="00432749" w:rsidRPr="00AB2075" w:rsidRDefault="00432749" w:rsidP="00432749">
      <w:pPr>
        <w:spacing w:after="0" w:line="240" w:lineRule="auto"/>
        <w:ind w:left="-567"/>
        <w:rPr>
          <w:rFonts w:cstheme="minorHAnsi"/>
        </w:rPr>
      </w:pPr>
      <w:r w:rsidRPr="00AB2075">
        <w:rPr>
          <w:rFonts w:cstheme="minorHAnsi"/>
          <w:b/>
          <w:bCs/>
          <w:i/>
          <w:iCs/>
          <w:u w:val="single"/>
        </w:rPr>
        <w:t>Equality and Diversity</w:t>
      </w:r>
      <w:r w:rsidRPr="00AB2075">
        <w:rPr>
          <w:rFonts w:cstheme="minorHAnsi"/>
          <w:b/>
          <w:bCs/>
          <w:i/>
          <w:iCs/>
          <w:u w:val="single"/>
        </w:rPr>
        <w:br/>
      </w:r>
      <w:r w:rsidRPr="00AB2075">
        <w:rPr>
          <w:rFonts w:cstheme="minorHAnsi"/>
          <w:i/>
          <w:iCs/>
        </w:rPr>
        <w:t>Blackburn Rovers FC is committed to the principle of equal opportunity in employment and its employment policies for recruitment, selection, training, development and promotion are designed to ensure that no job applicant or employee receives less favourable treatment on the grounds of race, colour, nationality, religion or belief, sex, sexual orientation, marital status, age, ethnic and national origin, disability or gender reassignment.</w:t>
      </w:r>
      <w:r w:rsidRPr="00AB2075">
        <w:rPr>
          <w:rFonts w:cstheme="minorHAnsi"/>
          <w:i/>
          <w:iCs/>
        </w:rPr>
        <w:br/>
      </w:r>
      <w:r w:rsidRPr="00AB2075">
        <w:rPr>
          <w:rFonts w:cstheme="minorHAnsi"/>
        </w:rPr>
        <w:br/>
      </w:r>
      <w:r w:rsidRPr="00AB2075">
        <w:rPr>
          <w:rFonts w:cstheme="minorHAnsi"/>
          <w:b/>
          <w:bCs/>
          <w:i/>
          <w:iCs/>
          <w:u w:val="single"/>
        </w:rPr>
        <w:t xml:space="preserve">Safer Recruitment </w:t>
      </w:r>
      <w:r w:rsidRPr="00AB2075">
        <w:rPr>
          <w:rFonts w:cstheme="minorHAnsi"/>
          <w:b/>
          <w:bCs/>
          <w:i/>
          <w:iCs/>
          <w:u w:val="single"/>
        </w:rPr>
        <w:br/>
      </w:r>
      <w:r w:rsidRPr="00AB2075">
        <w:rPr>
          <w:rFonts w:cstheme="minorHAnsi"/>
          <w:i/>
          <w:iCs/>
        </w:rPr>
        <w:t>Blackburn Rovers FC is committed to safeguarding and promoting the welfare of children, young people and vulnerable adults. The successful applicant will be required to undertake appropriate safeguarding checks as well as providing proof of right to work in the UK.</w:t>
      </w:r>
    </w:p>
    <w:p w14:paraId="05014D71" w14:textId="0358B624" w:rsidR="00A4327D" w:rsidRPr="00AB2075" w:rsidRDefault="00A4327D" w:rsidP="00A4327D">
      <w:pPr>
        <w:pStyle w:val="NormalWeb"/>
        <w:rPr>
          <w:rFonts w:asciiTheme="minorHAnsi" w:hAnsiTheme="minorHAnsi" w:cstheme="minorHAnsi"/>
          <w:sz w:val="22"/>
          <w:szCs w:val="22"/>
        </w:rPr>
      </w:pPr>
    </w:p>
    <w:p w14:paraId="157C2671" w14:textId="4E8BFBDD" w:rsidR="00AC01B8" w:rsidRPr="00AB2075" w:rsidRDefault="00AC01B8">
      <w:pPr>
        <w:rPr>
          <w:rFonts w:cstheme="minorHAnsi"/>
        </w:rPr>
      </w:pPr>
    </w:p>
    <w:sectPr w:rsidR="00AC01B8" w:rsidRPr="00AB2075">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CFE12" w14:textId="77777777" w:rsidR="005E24F7" w:rsidRDefault="005E24F7" w:rsidP="00AC01B8">
      <w:pPr>
        <w:spacing w:after="0" w:line="240" w:lineRule="auto"/>
      </w:pPr>
      <w:r>
        <w:separator/>
      </w:r>
    </w:p>
  </w:endnote>
  <w:endnote w:type="continuationSeparator" w:id="0">
    <w:p w14:paraId="12CCE52C" w14:textId="77777777" w:rsidR="005E24F7" w:rsidRDefault="005E24F7" w:rsidP="00AC0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4F864" w14:textId="0A35CD15" w:rsidR="007E17F2" w:rsidRDefault="00A4327D" w:rsidP="007E17F2">
    <w:pPr>
      <w:pStyle w:val="NormalWeb"/>
    </w:pPr>
    <w:r>
      <w:rPr>
        <w:noProof/>
      </w:rPr>
      <w:drawing>
        <wp:anchor distT="0" distB="0" distL="114300" distR="114300" simplePos="0" relativeHeight="251658245" behindDoc="1" locked="0" layoutInCell="1" allowOverlap="1" wp14:anchorId="4BC2F512" wp14:editId="1D67B947">
          <wp:simplePos x="0" y="0"/>
          <wp:positionH relativeFrom="column">
            <wp:posOffset>659765</wp:posOffset>
          </wp:positionH>
          <wp:positionV relativeFrom="paragraph">
            <wp:posOffset>185420</wp:posOffset>
          </wp:positionV>
          <wp:extent cx="1187357" cy="532765"/>
          <wp:effectExtent l="0" t="0" r="0" b="635"/>
          <wp:wrapNone/>
          <wp:docPr id="9" name="Picture 9" descr="C:\Users\lhewitt\AppData\Local\Microsoft\Windows\INetCache\Content.Outlook\L3V74ZH6\EFL_FEGOLD_LOGO_L_REG_H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hewitt\AppData\Local\Microsoft\Windows\INetCache\Content.Outlook\L3V74ZH6\EFL_FEGOLD_LOGO_L_REG_H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7357"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E17F2">
      <w:rPr>
        <w:noProof/>
      </w:rPr>
      <w:drawing>
        <wp:anchor distT="0" distB="0" distL="114300" distR="114300" simplePos="0" relativeHeight="251658244" behindDoc="1" locked="0" layoutInCell="1" allowOverlap="1" wp14:anchorId="1B12079D" wp14:editId="5951E128">
          <wp:simplePos x="0" y="0"/>
          <wp:positionH relativeFrom="column">
            <wp:posOffset>5471160</wp:posOffset>
          </wp:positionH>
          <wp:positionV relativeFrom="paragraph">
            <wp:posOffset>170180</wp:posOffset>
          </wp:positionV>
          <wp:extent cx="670560" cy="670560"/>
          <wp:effectExtent l="0" t="0" r="0" b="0"/>
          <wp:wrapTight wrapText="bothSides">
            <wp:wrapPolygon edited="0">
              <wp:start x="0" y="0"/>
              <wp:lineTo x="0" y="20864"/>
              <wp:lineTo x="20864" y="20864"/>
              <wp:lineTo x="20864" y="0"/>
              <wp:lineTo x="0" y="0"/>
            </wp:wrapPolygon>
          </wp:wrapTight>
          <wp:docPr id="1" name="Picture 1" descr="C:\Users\bhull\AppData\Local\Packages\Microsoft.Windows.Photos_8wekyb3d8bbwe\TempState\ShareServiceTempFolder\EFL_TOGETHER_COP_SILVER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ull\AppData\Local\Packages\Microsoft.Windows.Photos_8wekyb3d8bbwe\TempState\ShareServiceTempFolder\EFL_TOGETHER_COP_SILVER_RGB.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908AD" w14:textId="37FD4466" w:rsidR="00F119F6" w:rsidRDefault="007A7717">
    <w:pPr>
      <w:pStyle w:val="Footer"/>
    </w:pPr>
    <w:r w:rsidRPr="007A7717">
      <w:rPr>
        <w:rFonts w:cstheme="minorHAnsi"/>
        <w:noProof/>
        <w:sz w:val="20"/>
        <w:szCs w:val="20"/>
        <w:lang w:eastAsia="en-GB"/>
      </w:rPr>
      <w:drawing>
        <wp:anchor distT="0" distB="0" distL="114300" distR="114300" simplePos="0" relativeHeight="251658243" behindDoc="0" locked="0" layoutInCell="1" allowOverlap="1" wp14:anchorId="6A5C2F16" wp14:editId="6C4C5F29">
          <wp:simplePos x="0" y="0"/>
          <wp:positionH relativeFrom="column">
            <wp:posOffset>4171315</wp:posOffset>
          </wp:positionH>
          <wp:positionV relativeFrom="paragraph">
            <wp:posOffset>-128905</wp:posOffset>
          </wp:positionV>
          <wp:extent cx="928370" cy="521335"/>
          <wp:effectExtent l="0" t="0" r="5080" b="0"/>
          <wp:wrapSquare wrapText="bothSides"/>
          <wp:docPr id="7" name="Picture 7" descr="S:\Private\FBillington\HR\FLDC DATA\the-fa-fl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ivate\FBillington\HR\FLDC DATA\the-fa-fldc.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28370" cy="52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9F6">
      <w:rPr>
        <w:rFonts w:cstheme="minorHAnsi"/>
        <w:noProof/>
        <w:sz w:val="20"/>
        <w:szCs w:val="20"/>
        <w:lang w:eastAsia="en-GB"/>
      </w:rPr>
      <w:drawing>
        <wp:anchor distT="0" distB="0" distL="114300" distR="114300" simplePos="0" relativeHeight="251658242" behindDoc="0" locked="0" layoutInCell="1" allowOverlap="1" wp14:anchorId="7C8CDC25" wp14:editId="42E66D27">
          <wp:simplePos x="0" y="0"/>
          <wp:positionH relativeFrom="margin">
            <wp:align>center</wp:align>
          </wp:positionH>
          <wp:positionV relativeFrom="paragraph">
            <wp:posOffset>-166799</wp:posOffset>
          </wp:positionV>
          <wp:extent cx="1925320" cy="577850"/>
          <wp:effectExtent l="0" t="0" r="0" b="0"/>
          <wp:wrapSquare wrapText="bothSides"/>
          <wp:docPr id="6" name="Picture 6" descr="C:\Users\fbillington\AppData\Local\Microsoft\Windows\INetCache\Content.Outlook\Z9N1QCJZ\Bronze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billington\AppData\Local\Microsoft\Windows\INetCache\Content.Outlook\Z9N1QCJZ\Bronze banne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532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0"/>
        <w:szCs w:val="20"/>
        <w:lang w:eastAsia="en-GB"/>
      </w:rPr>
      <w:drawing>
        <wp:anchor distT="0" distB="0" distL="114300" distR="114300" simplePos="0" relativeHeight="251658241" behindDoc="0" locked="0" layoutInCell="1" allowOverlap="1" wp14:anchorId="1CF658CC" wp14:editId="31B9459B">
          <wp:simplePos x="0" y="0"/>
          <wp:positionH relativeFrom="column">
            <wp:posOffset>-402329</wp:posOffset>
          </wp:positionH>
          <wp:positionV relativeFrom="paragraph">
            <wp:posOffset>-151336</wp:posOffset>
          </wp:positionV>
          <wp:extent cx="993140" cy="478790"/>
          <wp:effectExtent l="0" t="0" r="0" b="0"/>
          <wp:wrapSquare wrapText="bothSides"/>
          <wp:docPr id="3" name="Picture 3" descr="C:\Users\fbillington\AppData\Local\Microsoft\Windows\Temporary Internet Files\Content.Outlook\WSPCX7CJ\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billington\AppData\Local\Microsoft\Windows\Temporary Internet Files\Content.Outlook\WSPCX7CJ\employer_smal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3140" cy="4787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FCE0B" w14:textId="77777777" w:rsidR="005E24F7" w:rsidRDefault="005E24F7" w:rsidP="00AC01B8">
      <w:pPr>
        <w:spacing w:after="0" w:line="240" w:lineRule="auto"/>
      </w:pPr>
      <w:r>
        <w:separator/>
      </w:r>
    </w:p>
  </w:footnote>
  <w:footnote w:type="continuationSeparator" w:id="0">
    <w:p w14:paraId="30C796D6" w14:textId="77777777" w:rsidR="005E24F7" w:rsidRDefault="005E24F7" w:rsidP="00AC01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3AC1D" w14:textId="77777777" w:rsidR="00AC01B8" w:rsidRDefault="00AC01B8">
    <w:pPr>
      <w:pStyle w:val="Header"/>
    </w:pPr>
    <w:r w:rsidRPr="00AC01B8">
      <w:rPr>
        <w:noProof/>
        <w:sz w:val="36"/>
        <w:szCs w:val="52"/>
        <w:lang w:eastAsia="en-GB"/>
      </w:rPr>
      <w:drawing>
        <wp:anchor distT="0" distB="0" distL="114300" distR="114300" simplePos="0" relativeHeight="251658240" behindDoc="0" locked="0" layoutInCell="1" allowOverlap="1" wp14:anchorId="1366D290" wp14:editId="6AA895AF">
          <wp:simplePos x="0" y="0"/>
          <wp:positionH relativeFrom="column">
            <wp:posOffset>-390525</wp:posOffset>
          </wp:positionH>
          <wp:positionV relativeFrom="paragraph">
            <wp:posOffset>7620</wp:posOffset>
          </wp:positionV>
          <wp:extent cx="869950" cy="838200"/>
          <wp:effectExtent l="0" t="0" r="6350" b="0"/>
          <wp:wrapSquare wrapText="bothSides"/>
          <wp:docPr id="2" name="Picture 1" descr="BRFC Logo_lo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FC Logo_lo res"/>
                  <pic:cNvPicPr>
                    <a:picLocks noChangeAspect="1" noChangeArrowheads="1"/>
                  </pic:cNvPicPr>
                </pic:nvPicPr>
                <pic:blipFill>
                  <a:blip r:embed="rId1" cstate="print"/>
                  <a:srcRect/>
                  <a:stretch>
                    <a:fillRect/>
                  </a:stretch>
                </pic:blipFill>
                <pic:spPr bwMode="auto">
                  <a:xfrm>
                    <a:off x="0" y="0"/>
                    <a:ext cx="869950" cy="838200"/>
                  </a:xfrm>
                  <a:prstGeom prst="rect">
                    <a:avLst/>
                  </a:prstGeom>
                  <a:noFill/>
                </pic:spPr>
              </pic:pic>
            </a:graphicData>
          </a:graphic>
          <wp14:sizeRelH relativeFrom="margin">
            <wp14:pctWidth>0</wp14:pctWidth>
          </wp14:sizeRelH>
          <wp14:sizeRelV relativeFrom="margin">
            <wp14:pctHeight>0</wp14:pctHeight>
          </wp14:sizeRelV>
        </wp:anchor>
      </w:drawing>
    </w:r>
  </w:p>
  <w:p w14:paraId="273ECB60" w14:textId="77777777" w:rsidR="00AC01B8" w:rsidRPr="003B6FB0" w:rsidRDefault="00AC01B8" w:rsidP="00AC01B8">
    <w:pPr>
      <w:spacing w:after="0" w:line="240" w:lineRule="auto"/>
      <w:ind w:left="1440"/>
      <w:rPr>
        <w:rFonts w:ascii="Arial" w:hAnsi="Arial" w:cs="Arial"/>
        <w:b/>
        <w:sz w:val="36"/>
        <w:szCs w:val="36"/>
      </w:rPr>
    </w:pPr>
    <w:r w:rsidRPr="003B6FB0">
      <w:rPr>
        <w:rFonts w:ascii="Arial" w:hAnsi="Arial" w:cs="Arial"/>
        <w:b/>
        <w:color w:val="2F5496" w:themeColor="accent5" w:themeShade="BF"/>
        <w:sz w:val="38"/>
        <w:szCs w:val="38"/>
      </w:rPr>
      <w:t>Blackburn Rovers Football &amp; Athletic Ltd</w:t>
    </w:r>
    <w:r w:rsidRPr="003B6FB0">
      <w:rPr>
        <w:rFonts w:ascii="Arial" w:hAnsi="Arial" w:cs="Arial"/>
        <w:b/>
        <w:sz w:val="36"/>
        <w:szCs w:val="36"/>
      </w:rPr>
      <w:br/>
    </w:r>
    <w:r w:rsidRPr="003B6FB0">
      <w:rPr>
        <w:rFonts w:ascii="Arial" w:hAnsi="Arial" w:cs="Arial"/>
        <w:b/>
        <w:noProof/>
        <w:color w:val="5B9BD5" w:themeColor="accent1"/>
        <w:sz w:val="36"/>
        <w:szCs w:val="36"/>
      </w:rPr>
      <w:t>Job Description</w:t>
    </w:r>
  </w:p>
  <w:p w14:paraId="2F0CD880" w14:textId="77777777" w:rsidR="00AC01B8" w:rsidRDefault="00AC01B8">
    <w:pPr>
      <w:pStyle w:val="Header"/>
      <w:rPr>
        <w:rFonts w:ascii="Times New Roman" w:hAnsi="Times New Roman" w:cs="Times New Roman"/>
        <w:sz w:val="24"/>
      </w:rPr>
    </w:pPr>
  </w:p>
  <w:p w14:paraId="1ADA69F0" w14:textId="77777777" w:rsidR="003B6FB0" w:rsidRPr="003B6FB0" w:rsidRDefault="003B6FB0">
    <w:pPr>
      <w:pStyle w:val="Header"/>
      <w:rPr>
        <w:rFonts w:ascii="Times New Roman" w:hAnsi="Times New Roman" w:cs="Times New Roman"/>
        <w:sz w:val="24"/>
      </w:rPr>
    </w:pPr>
  </w:p>
  <w:p w14:paraId="481EE1F2" w14:textId="77777777" w:rsidR="00AC01B8" w:rsidRDefault="00AC01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263AB"/>
    <w:multiLevelType w:val="hybridMultilevel"/>
    <w:tmpl w:val="F4D8BF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1F11D7E"/>
    <w:multiLevelType w:val="hybridMultilevel"/>
    <w:tmpl w:val="3D8A5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307242"/>
    <w:multiLevelType w:val="hybridMultilevel"/>
    <w:tmpl w:val="5DEECE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3B430A4"/>
    <w:multiLevelType w:val="hybridMultilevel"/>
    <w:tmpl w:val="CE4A7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7A4F68"/>
    <w:multiLevelType w:val="hybridMultilevel"/>
    <w:tmpl w:val="2508E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5BC2AC1"/>
    <w:multiLevelType w:val="hybridMultilevel"/>
    <w:tmpl w:val="CDB08CA8"/>
    <w:lvl w:ilvl="0" w:tplc="E1BC989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AB0530"/>
    <w:multiLevelType w:val="hybridMultilevel"/>
    <w:tmpl w:val="45E26A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9536F44"/>
    <w:multiLevelType w:val="hybridMultilevel"/>
    <w:tmpl w:val="BC547A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B55661"/>
    <w:multiLevelType w:val="hybridMultilevel"/>
    <w:tmpl w:val="9FD663EA"/>
    <w:lvl w:ilvl="0" w:tplc="B47C66E4">
      <w:start w:val="3"/>
      <w:numFmt w:val="bullet"/>
      <w:lvlText w:val="-"/>
      <w:lvlJc w:val="left"/>
      <w:pPr>
        <w:ind w:left="720" w:hanging="360"/>
      </w:pPr>
      <w:rPr>
        <w:rFonts w:ascii="Calibri" w:eastAsiaTheme="minorHAnsi" w:hAnsi="Calibri" w:cstheme="minorBidi"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EF508A"/>
    <w:multiLevelType w:val="hybridMultilevel"/>
    <w:tmpl w:val="34D41810"/>
    <w:lvl w:ilvl="0" w:tplc="A29CD57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74704A"/>
    <w:multiLevelType w:val="hybridMultilevel"/>
    <w:tmpl w:val="20E8B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AA1D34"/>
    <w:multiLevelType w:val="hybridMultilevel"/>
    <w:tmpl w:val="B6FC5182"/>
    <w:lvl w:ilvl="0" w:tplc="B3B8369E">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96566F"/>
    <w:multiLevelType w:val="hybridMultilevel"/>
    <w:tmpl w:val="CD4EE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7447AD"/>
    <w:multiLevelType w:val="hybridMultilevel"/>
    <w:tmpl w:val="3DAC4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277C0C"/>
    <w:multiLevelType w:val="hybridMultilevel"/>
    <w:tmpl w:val="9BC2C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3104D2B"/>
    <w:multiLevelType w:val="hybridMultilevel"/>
    <w:tmpl w:val="BBE850AC"/>
    <w:lvl w:ilvl="0" w:tplc="E1BC989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903E83"/>
    <w:multiLevelType w:val="hybridMultilevel"/>
    <w:tmpl w:val="D3A053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270C3CFF"/>
    <w:multiLevelType w:val="hybridMultilevel"/>
    <w:tmpl w:val="836A0236"/>
    <w:lvl w:ilvl="0" w:tplc="25F6BA00">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8021194"/>
    <w:multiLevelType w:val="hybridMultilevel"/>
    <w:tmpl w:val="01241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9E02638"/>
    <w:multiLevelType w:val="hybridMultilevel"/>
    <w:tmpl w:val="F17CC6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8A0922"/>
    <w:multiLevelType w:val="hybridMultilevel"/>
    <w:tmpl w:val="3042E37C"/>
    <w:lvl w:ilvl="0" w:tplc="E1BC989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BF5FF3"/>
    <w:multiLevelType w:val="hybridMultilevel"/>
    <w:tmpl w:val="6492C8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A3429E0"/>
    <w:multiLevelType w:val="hybridMultilevel"/>
    <w:tmpl w:val="682842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F05626B"/>
    <w:multiLevelType w:val="hybridMultilevel"/>
    <w:tmpl w:val="E728AA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2A039C0"/>
    <w:multiLevelType w:val="hybridMultilevel"/>
    <w:tmpl w:val="CF40637A"/>
    <w:lvl w:ilvl="0" w:tplc="C308B7F0">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51038C9"/>
    <w:multiLevelType w:val="hybridMultilevel"/>
    <w:tmpl w:val="AC442BC8"/>
    <w:lvl w:ilvl="0" w:tplc="E1BC989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3244A0"/>
    <w:multiLevelType w:val="hybridMultilevel"/>
    <w:tmpl w:val="E78EF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C35402"/>
    <w:multiLevelType w:val="hybridMultilevel"/>
    <w:tmpl w:val="406E4D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59961EA1"/>
    <w:multiLevelType w:val="hybridMultilevel"/>
    <w:tmpl w:val="5EF8E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1D0B2C"/>
    <w:multiLevelType w:val="hybridMultilevel"/>
    <w:tmpl w:val="08108780"/>
    <w:lvl w:ilvl="0" w:tplc="2BEEA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5B2C6E"/>
    <w:multiLevelType w:val="hybridMultilevel"/>
    <w:tmpl w:val="AD32EF3E"/>
    <w:lvl w:ilvl="0" w:tplc="79C4DE2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0A3108"/>
    <w:multiLevelType w:val="hybridMultilevel"/>
    <w:tmpl w:val="7716F0BA"/>
    <w:lvl w:ilvl="0" w:tplc="C526E3B2">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8A13C81"/>
    <w:multiLevelType w:val="hybridMultilevel"/>
    <w:tmpl w:val="AD925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E22435"/>
    <w:multiLevelType w:val="hybridMultilevel"/>
    <w:tmpl w:val="7AFECF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6CFC3EC7"/>
    <w:multiLevelType w:val="hybridMultilevel"/>
    <w:tmpl w:val="0750D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2E7501F"/>
    <w:multiLevelType w:val="hybridMultilevel"/>
    <w:tmpl w:val="FB7453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15:restartNumberingAfterBreak="0">
    <w:nsid w:val="74C33091"/>
    <w:multiLevelType w:val="hybridMultilevel"/>
    <w:tmpl w:val="AEF45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60D19D4"/>
    <w:multiLevelType w:val="hybridMultilevel"/>
    <w:tmpl w:val="B9C66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3A57B6"/>
    <w:multiLevelType w:val="hybridMultilevel"/>
    <w:tmpl w:val="4950D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717795F"/>
    <w:multiLevelType w:val="hybridMultilevel"/>
    <w:tmpl w:val="F372E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A8D3854"/>
    <w:multiLevelType w:val="hybridMultilevel"/>
    <w:tmpl w:val="752EE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32977371">
    <w:abstractNumId w:val="28"/>
  </w:num>
  <w:num w:numId="2" w16cid:durableId="2133397255">
    <w:abstractNumId w:val="13"/>
  </w:num>
  <w:num w:numId="3" w16cid:durableId="103501126">
    <w:abstractNumId w:val="11"/>
  </w:num>
  <w:num w:numId="4" w16cid:durableId="441385925">
    <w:abstractNumId w:val="7"/>
  </w:num>
  <w:num w:numId="5" w16cid:durableId="255211540">
    <w:abstractNumId w:val="8"/>
  </w:num>
  <w:num w:numId="6" w16cid:durableId="520320592">
    <w:abstractNumId w:val="37"/>
  </w:num>
  <w:num w:numId="7" w16cid:durableId="508106454">
    <w:abstractNumId w:val="34"/>
  </w:num>
  <w:num w:numId="8" w16cid:durableId="1847015024">
    <w:abstractNumId w:val="30"/>
  </w:num>
  <w:num w:numId="9" w16cid:durableId="1951231868">
    <w:abstractNumId w:val="26"/>
  </w:num>
  <w:num w:numId="10" w16cid:durableId="2135559283">
    <w:abstractNumId w:val="25"/>
  </w:num>
  <w:num w:numId="11" w16cid:durableId="145124791">
    <w:abstractNumId w:val="5"/>
  </w:num>
  <w:num w:numId="12" w16cid:durableId="1465735030">
    <w:abstractNumId w:val="22"/>
  </w:num>
  <w:num w:numId="13" w16cid:durableId="896209317">
    <w:abstractNumId w:val="40"/>
  </w:num>
  <w:num w:numId="14" w16cid:durableId="2900028">
    <w:abstractNumId w:val="20"/>
  </w:num>
  <w:num w:numId="15" w16cid:durableId="762603935">
    <w:abstractNumId w:val="9"/>
  </w:num>
  <w:num w:numId="16" w16cid:durableId="206987569">
    <w:abstractNumId w:val="15"/>
  </w:num>
  <w:num w:numId="17" w16cid:durableId="668023554">
    <w:abstractNumId w:val="4"/>
  </w:num>
  <w:num w:numId="18" w16cid:durableId="1731920275">
    <w:abstractNumId w:val="32"/>
  </w:num>
  <w:num w:numId="19" w16cid:durableId="744110357">
    <w:abstractNumId w:val="10"/>
  </w:num>
  <w:num w:numId="20" w16cid:durableId="1055934949">
    <w:abstractNumId w:val="1"/>
  </w:num>
  <w:num w:numId="21" w16cid:durableId="911499537">
    <w:abstractNumId w:val="36"/>
  </w:num>
  <w:num w:numId="22" w16cid:durableId="428619076">
    <w:abstractNumId w:val="14"/>
  </w:num>
  <w:num w:numId="23" w16cid:durableId="1237934650">
    <w:abstractNumId w:val="27"/>
  </w:num>
  <w:num w:numId="24" w16cid:durableId="219631165">
    <w:abstractNumId w:val="16"/>
  </w:num>
  <w:num w:numId="25" w16cid:durableId="184098520">
    <w:abstractNumId w:val="0"/>
  </w:num>
  <w:num w:numId="26" w16cid:durableId="1448695192">
    <w:abstractNumId w:val="33"/>
  </w:num>
  <w:num w:numId="27" w16cid:durableId="1352996813">
    <w:abstractNumId w:val="35"/>
  </w:num>
  <w:num w:numId="28" w16cid:durableId="1152985144">
    <w:abstractNumId w:val="2"/>
  </w:num>
  <w:num w:numId="29" w16cid:durableId="750934003">
    <w:abstractNumId w:val="18"/>
  </w:num>
  <w:num w:numId="30" w16cid:durableId="1291209663">
    <w:abstractNumId w:val="23"/>
  </w:num>
  <w:num w:numId="31" w16cid:durableId="1166214459">
    <w:abstractNumId w:val="6"/>
  </w:num>
  <w:num w:numId="32" w16cid:durableId="416631667">
    <w:abstractNumId w:val="19"/>
  </w:num>
  <w:num w:numId="33" w16cid:durableId="2144957587">
    <w:abstractNumId w:val="12"/>
  </w:num>
  <w:num w:numId="34" w16cid:durableId="1841965611">
    <w:abstractNumId w:val="38"/>
  </w:num>
  <w:num w:numId="35" w16cid:durableId="208803093">
    <w:abstractNumId w:val="3"/>
  </w:num>
  <w:num w:numId="36" w16cid:durableId="1157262959">
    <w:abstractNumId w:val="29"/>
  </w:num>
  <w:num w:numId="37" w16cid:durableId="902906831">
    <w:abstractNumId w:val="21"/>
  </w:num>
  <w:num w:numId="38" w16cid:durableId="174225141">
    <w:abstractNumId w:val="31"/>
  </w:num>
  <w:num w:numId="39" w16cid:durableId="185600156">
    <w:abstractNumId w:val="24"/>
  </w:num>
  <w:num w:numId="40" w16cid:durableId="483934115">
    <w:abstractNumId w:val="39"/>
  </w:num>
  <w:num w:numId="41" w16cid:durableId="193305095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1B8"/>
    <w:rsid w:val="0001247B"/>
    <w:rsid w:val="0006784A"/>
    <w:rsid w:val="000C4222"/>
    <w:rsid w:val="000D1E61"/>
    <w:rsid w:val="000F1EF4"/>
    <w:rsid w:val="00130949"/>
    <w:rsid w:val="00155737"/>
    <w:rsid w:val="00171A82"/>
    <w:rsid w:val="00177594"/>
    <w:rsid w:val="001A0E45"/>
    <w:rsid w:val="001C071F"/>
    <w:rsid w:val="001F2B65"/>
    <w:rsid w:val="00253F33"/>
    <w:rsid w:val="0029786C"/>
    <w:rsid w:val="00344183"/>
    <w:rsid w:val="003A365A"/>
    <w:rsid w:val="003B056F"/>
    <w:rsid w:val="003B1289"/>
    <w:rsid w:val="003B6FB0"/>
    <w:rsid w:val="00432749"/>
    <w:rsid w:val="00532A55"/>
    <w:rsid w:val="0055181B"/>
    <w:rsid w:val="005B76D7"/>
    <w:rsid w:val="005E24F7"/>
    <w:rsid w:val="005E6A37"/>
    <w:rsid w:val="00655441"/>
    <w:rsid w:val="0069282B"/>
    <w:rsid w:val="006B34A0"/>
    <w:rsid w:val="006F17A8"/>
    <w:rsid w:val="00715E96"/>
    <w:rsid w:val="0074294E"/>
    <w:rsid w:val="007623F2"/>
    <w:rsid w:val="007A0765"/>
    <w:rsid w:val="007A7717"/>
    <w:rsid w:val="007B1745"/>
    <w:rsid w:val="007E17F2"/>
    <w:rsid w:val="007E3E27"/>
    <w:rsid w:val="00805FA0"/>
    <w:rsid w:val="00810CB0"/>
    <w:rsid w:val="00882FEE"/>
    <w:rsid w:val="0088552C"/>
    <w:rsid w:val="008A6D58"/>
    <w:rsid w:val="008D069E"/>
    <w:rsid w:val="008E7EB3"/>
    <w:rsid w:val="009452B5"/>
    <w:rsid w:val="009E3776"/>
    <w:rsid w:val="00A4327D"/>
    <w:rsid w:val="00A504B5"/>
    <w:rsid w:val="00AB2075"/>
    <w:rsid w:val="00AC01B8"/>
    <w:rsid w:val="00AC538D"/>
    <w:rsid w:val="00AE7F52"/>
    <w:rsid w:val="00B63485"/>
    <w:rsid w:val="00B64123"/>
    <w:rsid w:val="00B900F9"/>
    <w:rsid w:val="00BB0867"/>
    <w:rsid w:val="00C3561F"/>
    <w:rsid w:val="00C42ED8"/>
    <w:rsid w:val="00D80479"/>
    <w:rsid w:val="00DB7B15"/>
    <w:rsid w:val="00DF18D2"/>
    <w:rsid w:val="00DF6339"/>
    <w:rsid w:val="00E211B2"/>
    <w:rsid w:val="00E27166"/>
    <w:rsid w:val="00E41F5B"/>
    <w:rsid w:val="00E427A3"/>
    <w:rsid w:val="00F119F6"/>
    <w:rsid w:val="00F24AAB"/>
    <w:rsid w:val="00F315A8"/>
    <w:rsid w:val="00F55EB2"/>
    <w:rsid w:val="00FF49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E3C6D"/>
  <w15:chartTrackingRefBased/>
  <w15:docId w15:val="{92BA17AA-A97A-4985-9B17-922270CB8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01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01B8"/>
  </w:style>
  <w:style w:type="paragraph" w:styleId="Footer">
    <w:name w:val="footer"/>
    <w:basedOn w:val="Normal"/>
    <w:link w:val="FooterChar"/>
    <w:uiPriority w:val="99"/>
    <w:unhideWhenUsed/>
    <w:rsid w:val="00AC01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01B8"/>
  </w:style>
  <w:style w:type="table" w:styleId="TableGrid">
    <w:name w:val="Table Grid"/>
    <w:basedOn w:val="TableNormal"/>
    <w:uiPriority w:val="59"/>
    <w:rsid w:val="00AC0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6FB0"/>
    <w:pPr>
      <w:spacing w:after="200" w:line="276" w:lineRule="auto"/>
      <w:ind w:left="720"/>
      <w:contextualSpacing/>
    </w:pPr>
    <w:rPr>
      <w:lang w:val="en-US"/>
    </w:rPr>
  </w:style>
  <w:style w:type="character" w:styleId="Hyperlink">
    <w:name w:val="Hyperlink"/>
    <w:basedOn w:val="DefaultParagraphFont"/>
    <w:uiPriority w:val="99"/>
    <w:semiHidden/>
    <w:unhideWhenUsed/>
    <w:rsid w:val="0001247B"/>
    <w:rPr>
      <w:color w:val="0563C1" w:themeColor="hyperlink"/>
      <w:u w:val="single"/>
    </w:rPr>
  </w:style>
  <w:style w:type="character" w:styleId="CommentReference">
    <w:name w:val="annotation reference"/>
    <w:basedOn w:val="DefaultParagraphFont"/>
    <w:uiPriority w:val="99"/>
    <w:semiHidden/>
    <w:unhideWhenUsed/>
    <w:rsid w:val="00DF18D2"/>
    <w:rPr>
      <w:sz w:val="16"/>
      <w:szCs w:val="16"/>
    </w:rPr>
  </w:style>
  <w:style w:type="paragraph" w:styleId="CommentText">
    <w:name w:val="annotation text"/>
    <w:basedOn w:val="Normal"/>
    <w:link w:val="CommentTextChar"/>
    <w:uiPriority w:val="99"/>
    <w:semiHidden/>
    <w:unhideWhenUsed/>
    <w:rsid w:val="00DF18D2"/>
    <w:pPr>
      <w:spacing w:line="240" w:lineRule="auto"/>
    </w:pPr>
    <w:rPr>
      <w:sz w:val="20"/>
      <w:szCs w:val="20"/>
    </w:rPr>
  </w:style>
  <w:style w:type="character" w:customStyle="1" w:styleId="CommentTextChar">
    <w:name w:val="Comment Text Char"/>
    <w:basedOn w:val="DefaultParagraphFont"/>
    <w:link w:val="CommentText"/>
    <w:uiPriority w:val="99"/>
    <w:semiHidden/>
    <w:rsid w:val="00DF18D2"/>
    <w:rPr>
      <w:sz w:val="20"/>
      <w:szCs w:val="20"/>
    </w:rPr>
  </w:style>
  <w:style w:type="paragraph" w:styleId="CommentSubject">
    <w:name w:val="annotation subject"/>
    <w:basedOn w:val="CommentText"/>
    <w:next w:val="CommentText"/>
    <w:link w:val="CommentSubjectChar"/>
    <w:uiPriority w:val="99"/>
    <w:semiHidden/>
    <w:unhideWhenUsed/>
    <w:rsid w:val="00DF18D2"/>
    <w:rPr>
      <w:b/>
      <w:bCs/>
    </w:rPr>
  </w:style>
  <w:style w:type="character" w:customStyle="1" w:styleId="CommentSubjectChar">
    <w:name w:val="Comment Subject Char"/>
    <w:basedOn w:val="CommentTextChar"/>
    <w:link w:val="CommentSubject"/>
    <w:uiPriority w:val="99"/>
    <w:semiHidden/>
    <w:rsid w:val="00DF18D2"/>
    <w:rPr>
      <w:b/>
      <w:bCs/>
      <w:sz w:val="20"/>
      <w:szCs w:val="20"/>
    </w:rPr>
  </w:style>
  <w:style w:type="paragraph" w:styleId="BalloonText">
    <w:name w:val="Balloon Text"/>
    <w:basedOn w:val="Normal"/>
    <w:link w:val="BalloonTextChar"/>
    <w:uiPriority w:val="99"/>
    <w:semiHidden/>
    <w:unhideWhenUsed/>
    <w:rsid w:val="00DF18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18D2"/>
    <w:rPr>
      <w:rFonts w:ascii="Segoe UI" w:hAnsi="Segoe UI" w:cs="Segoe UI"/>
      <w:sz w:val="18"/>
      <w:szCs w:val="18"/>
    </w:rPr>
  </w:style>
  <w:style w:type="paragraph" w:styleId="NormalWeb">
    <w:name w:val="Normal (Web)"/>
    <w:basedOn w:val="Normal"/>
    <w:uiPriority w:val="99"/>
    <w:unhideWhenUsed/>
    <w:rsid w:val="007E17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1F2B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43610">
      <w:bodyDiv w:val="1"/>
      <w:marLeft w:val="0"/>
      <w:marRight w:val="0"/>
      <w:marTop w:val="0"/>
      <w:marBottom w:val="0"/>
      <w:divBdr>
        <w:top w:val="none" w:sz="0" w:space="0" w:color="auto"/>
        <w:left w:val="none" w:sz="0" w:space="0" w:color="auto"/>
        <w:bottom w:val="none" w:sz="0" w:space="0" w:color="auto"/>
        <w:right w:val="none" w:sz="0" w:space="0" w:color="auto"/>
      </w:divBdr>
    </w:div>
    <w:div w:id="160892976">
      <w:bodyDiv w:val="1"/>
      <w:marLeft w:val="0"/>
      <w:marRight w:val="0"/>
      <w:marTop w:val="0"/>
      <w:marBottom w:val="0"/>
      <w:divBdr>
        <w:top w:val="none" w:sz="0" w:space="0" w:color="auto"/>
        <w:left w:val="none" w:sz="0" w:space="0" w:color="auto"/>
        <w:bottom w:val="none" w:sz="0" w:space="0" w:color="auto"/>
        <w:right w:val="none" w:sz="0" w:space="0" w:color="auto"/>
      </w:divBdr>
    </w:div>
    <w:div w:id="191068859">
      <w:bodyDiv w:val="1"/>
      <w:marLeft w:val="0"/>
      <w:marRight w:val="0"/>
      <w:marTop w:val="0"/>
      <w:marBottom w:val="0"/>
      <w:divBdr>
        <w:top w:val="none" w:sz="0" w:space="0" w:color="auto"/>
        <w:left w:val="none" w:sz="0" w:space="0" w:color="auto"/>
        <w:bottom w:val="none" w:sz="0" w:space="0" w:color="auto"/>
        <w:right w:val="none" w:sz="0" w:space="0" w:color="auto"/>
      </w:divBdr>
    </w:div>
    <w:div w:id="418143258">
      <w:bodyDiv w:val="1"/>
      <w:marLeft w:val="0"/>
      <w:marRight w:val="0"/>
      <w:marTop w:val="0"/>
      <w:marBottom w:val="0"/>
      <w:divBdr>
        <w:top w:val="none" w:sz="0" w:space="0" w:color="auto"/>
        <w:left w:val="none" w:sz="0" w:space="0" w:color="auto"/>
        <w:bottom w:val="none" w:sz="0" w:space="0" w:color="auto"/>
        <w:right w:val="none" w:sz="0" w:space="0" w:color="auto"/>
      </w:divBdr>
    </w:div>
    <w:div w:id="583104441">
      <w:bodyDiv w:val="1"/>
      <w:marLeft w:val="0"/>
      <w:marRight w:val="0"/>
      <w:marTop w:val="0"/>
      <w:marBottom w:val="0"/>
      <w:divBdr>
        <w:top w:val="none" w:sz="0" w:space="0" w:color="auto"/>
        <w:left w:val="none" w:sz="0" w:space="0" w:color="auto"/>
        <w:bottom w:val="none" w:sz="0" w:space="0" w:color="auto"/>
        <w:right w:val="none" w:sz="0" w:space="0" w:color="auto"/>
      </w:divBdr>
    </w:div>
    <w:div w:id="710957458">
      <w:bodyDiv w:val="1"/>
      <w:marLeft w:val="0"/>
      <w:marRight w:val="0"/>
      <w:marTop w:val="0"/>
      <w:marBottom w:val="0"/>
      <w:divBdr>
        <w:top w:val="none" w:sz="0" w:space="0" w:color="auto"/>
        <w:left w:val="none" w:sz="0" w:space="0" w:color="auto"/>
        <w:bottom w:val="none" w:sz="0" w:space="0" w:color="auto"/>
        <w:right w:val="none" w:sz="0" w:space="0" w:color="auto"/>
      </w:divBdr>
    </w:div>
    <w:div w:id="871261309">
      <w:bodyDiv w:val="1"/>
      <w:marLeft w:val="0"/>
      <w:marRight w:val="0"/>
      <w:marTop w:val="0"/>
      <w:marBottom w:val="0"/>
      <w:divBdr>
        <w:top w:val="none" w:sz="0" w:space="0" w:color="auto"/>
        <w:left w:val="none" w:sz="0" w:space="0" w:color="auto"/>
        <w:bottom w:val="none" w:sz="0" w:space="0" w:color="auto"/>
        <w:right w:val="none" w:sz="0" w:space="0" w:color="auto"/>
      </w:divBdr>
    </w:div>
    <w:div w:id="1374882616">
      <w:bodyDiv w:val="1"/>
      <w:marLeft w:val="0"/>
      <w:marRight w:val="0"/>
      <w:marTop w:val="0"/>
      <w:marBottom w:val="0"/>
      <w:divBdr>
        <w:top w:val="none" w:sz="0" w:space="0" w:color="auto"/>
        <w:left w:val="none" w:sz="0" w:space="0" w:color="auto"/>
        <w:bottom w:val="none" w:sz="0" w:space="0" w:color="auto"/>
        <w:right w:val="none" w:sz="0" w:space="0" w:color="auto"/>
      </w:divBdr>
    </w:div>
    <w:div w:id="1456369225">
      <w:bodyDiv w:val="1"/>
      <w:marLeft w:val="0"/>
      <w:marRight w:val="0"/>
      <w:marTop w:val="0"/>
      <w:marBottom w:val="0"/>
      <w:divBdr>
        <w:top w:val="none" w:sz="0" w:space="0" w:color="auto"/>
        <w:left w:val="none" w:sz="0" w:space="0" w:color="auto"/>
        <w:bottom w:val="none" w:sz="0" w:space="0" w:color="auto"/>
        <w:right w:val="none" w:sz="0" w:space="0" w:color="auto"/>
      </w:divBdr>
    </w:div>
    <w:div w:id="1582176861">
      <w:bodyDiv w:val="1"/>
      <w:marLeft w:val="0"/>
      <w:marRight w:val="0"/>
      <w:marTop w:val="0"/>
      <w:marBottom w:val="0"/>
      <w:divBdr>
        <w:top w:val="none" w:sz="0" w:space="0" w:color="auto"/>
        <w:left w:val="none" w:sz="0" w:space="0" w:color="auto"/>
        <w:bottom w:val="none" w:sz="0" w:space="0" w:color="auto"/>
        <w:right w:val="none" w:sz="0" w:space="0" w:color="auto"/>
      </w:divBdr>
    </w:div>
    <w:div w:id="1758864692">
      <w:bodyDiv w:val="1"/>
      <w:marLeft w:val="0"/>
      <w:marRight w:val="0"/>
      <w:marTop w:val="0"/>
      <w:marBottom w:val="0"/>
      <w:divBdr>
        <w:top w:val="none" w:sz="0" w:space="0" w:color="auto"/>
        <w:left w:val="none" w:sz="0" w:space="0" w:color="auto"/>
        <w:bottom w:val="none" w:sz="0" w:space="0" w:color="auto"/>
        <w:right w:val="none" w:sz="0" w:space="0" w:color="auto"/>
      </w:divBdr>
    </w:div>
    <w:div w:id="1759522314">
      <w:bodyDiv w:val="1"/>
      <w:marLeft w:val="0"/>
      <w:marRight w:val="0"/>
      <w:marTop w:val="0"/>
      <w:marBottom w:val="0"/>
      <w:divBdr>
        <w:top w:val="none" w:sz="0" w:space="0" w:color="auto"/>
        <w:left w:val="none" w:sz="0" w:space="0" w:color="auto"/>
        <w:bottom w:val="none" w:sz="0" w:space="0" w:color="auto"/>
        <w:right w:val="none" w:sz="0" w:space="0" w:color="auto"/>
      </w:divBdr>
    </w:div>
    <w:div w:id="2053844793">
      <w:bodyDiv w:val="1"/>
      <w:marLeft w:val="0"/>
      <w:marRight w:val="0"/>
      <w:marTop w:val="0"/>
      <w:marBottom w:val="0"/>
      <w:divBdr>
        <w:top w:val="none" w:sz="0" w:space="0" w:color="auto"/>
        <w:left w:val="none" w:sz="0" w:space="0" w:color="auto"/>
        <w:bottom w:val="none" w:sz="0" w:space="0" w:color="auto"/>
        <w:right w:val="none" w:sz="0" w:space="0" w:color="auto"/>
      </w:divBdr>
    </w:div>
    <w:div w:id="209705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irecruit.efl.com/vacancies/vacancy-search-results.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4f0f2d-a901-498f-941e-ff238d93736b" xsi:nil="true"/>
    <lcf76f155ced4ddcb4097134ff3c332f xmlns="8e3f79d5-d330-43a2-9558-629bc5c6fbb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5BC516D53EC8428EF7284621025EA4" ma:contentTypeVersion="14" ma:contentTypeDescription="Create a new document." ma:contentTypeScope="" ma:versionID="e93b5e4afebc56e34b440e5ba6209972">
  <xsd:schema xmlns:xsd="http://www.w3.org/2001/XMLSchema" xmlns:xs="http://www.w3.org/2001/XMLSchema" xmlns:p="http://schemas.microsoft.com/office/2006/metadata/properties" xmlns:ns2="8e3f79d5-d330-43a2-9558-629bc5c6fbb2" xmlns:ns3="984f0f2d-a901-498f-941e-ff238d93736b" targetNamespace="http://schemas.microsoft.com/office/2006/metadata/properties" ma:root="true" ma:fieldsID="8d1311b40addffac5eaa11724dbcbfdd" ns2:_="" ns3:_="">
    <xsd:import namespace="8e3f79d5-d330-43a2-9558-629bc5c6fbb2"/>
    <xsd:import namespace="984f0f2d-a901-498f-941e-ff238d93736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3f79d5-d330-43a2-9558-629bc5c6fbb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43f1f09-b4fc-441b-b3c4-8116b461ffd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4f0f2d-a901-498f-941e-ff238d93736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1dbc698-f53d-47db-a0fa-8ce060f96330}" ma:internalName="TaxCatchAll" ma:showField="CatchAllData" ma:web="984f0f2d-a901-498f-941e-ff238d9373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DB23DC-3D40-4027-B2F6-010FF3ED60FB}">
  <ds:schemaRefs>
    <ds:schemaRef ds:uri="http://schemas.microsoft.com/office/2006/metadata/properties"/>
    <ds:schemaRef ds:uri="http://schemas.microsoft.com/office/infopath/2007/PartnerControls"/>
    <ds:schemaRef ds:uri="984f0f2d-a901-498f-941e-ff238d93736b"/>
    <ds:schemaRef ds:uri="8e3f79d5-d330-43a2-9558-629bc5c6fbb2"/>
  </ds:schemaRefs>
</ds:datastoreItem>
</file>

<file path=customXml/itemProps2.xml><?xml version="1.0" encoding="utf-8"?>
<ds:datastoreItem xmlns:ds="http://schemas.openxmlformats.org/officeDocument/2006/customXml" ds:itemID="{FC293692-4680-46C8-A2BD-CE326C8000DA}">
  <ds:schemaRefs>
    <ds:schemaRef ds:uri="http://schemas.microsoft.com/sharepoint/v3/contenttype/forms"/>
  </ds:schemaRefs>
</ds:datastoreItem>
</file>

<file path=customXml/itemProps3.xml><?xml version="1.0" encoding="utf-8"?>
<ds:datastoreItem xmlns:ds="http://schemas.openxmlformats.org/officeDocument/2006/customXml" ds:itemID="{E3CBD53B-904D-41BF-899D-8B967741FF9A}"/>
</file>

<file path=docProps/app.xml><?xml version="1.0" encoding="utf-8"?>
<Properties xmlns="http://schemas.openxmlformats.org/officeDocument/2006/extended-properties" xmlns:vt="http://schemas.openxmlformats.org/officeDocument/2006/docPropsVTypes">
  <Template>Normal</Template>
  <TotalTime>0</TotalTime>
  <Pages>3</Pages>
  <Words>712</Words>
  <Characters>4497</Characters>
  <Application>Microsoft Office Word</Application>
  <DocSecurity>0</DocSecurity>
  <Lines>122</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 Billington</dc:creator>
  <cp:keywords/>
  <dc:description/>
  <cp:lastModifiedBy>Lyndsey Hewitt</cp:lastModifiedBy>
  <cp:revision>3</cp:revision>
  <cp:lastPrinted>2022-09-23T14:57:00Z</cp:lastPrinted>
  <dcterms:created xsi:type="dcterms:W3CDTF">2025-10-30T11:48:00Z</dcterms:created>
  <dcterms:modified xsi:type="dcterms:W3CDTF">2025-10-30T11:48:00Z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0x010100C85BC516D53EC8428EF7284621025EA4</vt:lpwstr>
  </property>
  <property fmtid="{D5CDD505-2E9C-101B-9397-08002B2CF9AE}" pid="3" name="MediaServiceImageTags">
    <vt:lpwstr/>
  </property>
</Properties>
</file>