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PlainTable2"/>
        <w:tblW w:w="8642" w:type="dxa"/>
        <w:tblLook w:val="01E0" w:firstRow="1" w:lastRow="1" w:firstColumn="1" w:lastColumn="1" w:noHBand="0" w:noVBand="0"/>
      </w:tblPr>
      <w:tblGrid>
        <w:gridCol w:w="2740"/>
        <w:gridCol w:w="5902"/>
      </w:tblGrid>
      <w:tr w:rsidR="00324B72" w:rsidRPr="009E1BDD" w14:paraId="2D47ABAE" w14:textId="77777777" w:rsidTr="000E79EA">
        <w:trPr>
          <w:cnfStyle w:val="100000000000" w:firstRow="1" w:lastRow="0" w:firstColumn="0" w:lastColumn="0" w:oddVBand="0" w:evenVBand="0" w:oddHBand="0"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2740" w:type="dxa"/>
          </w:tcPr>
          <w:p w14:paraId="641EC065" w14:textId="10E9858B" w:rsidR="00324B72" w:rsidRPr="009E1BDD" w:rsidRDefault="00324B72" w:rsidP="002A13F7">
            <w:pPr>
              <w:rPr>
                <w:rFonts w:ascii="Rubik" w:hAnsi="Rubik" w:cs="Rubik"/>
                <w:b w:val="0"/>
                <w:bCs w:val="0"/>
              </w:rPr>
            </w:pPr>
            <w:r w:rsidRPr="009E1BDD">
              <w:rPr>
                <w:rFonts w:ascii="Rubik" w:hAnsi="Rubik" w:cs="Rubik"/>
              </w:rPr>
              <w:t>Job Title</w:t>
            </w:r>
          </w:p>
        </w:tc>
        <w:tc>
          <w:tcPr>
            <w:cnfStyle w:val="000100000000" w:firstRow="0" w:lastRow="0" w:firstColumn="0" w:lastColumn="1" w:oddVBand="0" w:evenVBand="0" w:oddHBand="0" w:evenHBand="0" w:firstRowFirstColumn="0" w:firstRowLastColumn="0" w:lastRowFirstColumn="0" w:lastRowLastColumn="0"/>
            <w:tcW w:w="5902" w:type="dxa"/>
          </w:tcPr>
          <w:p w14:paraId="0AC7C7C6" w14:textId="5D30DA8C" w:rsidR="00324B72" w:rsidRPr="009E1BDD" w:rsidRDefault="00BA3A19" w:rsidP="002A13F7">
            <w:pPr>
              <w:pStyle w:val="NormalWeb"/>
              <w:rPr>
                <w:rFonts w:ascii="Rubik" w:hAnsi="Rubik" w:cs="Rubik"/>
                <w:b w:val="0"/>
                <w:bCs w:val="0"/>
                <w:sz w:val="21"/>
                <w:szCs w:val="21"/>
              </w:rPr>
            </w:pPr>
            <w:r w:rsidRPr="009E1BDD">
              <w:rPr>
                <w:rFonts w:ascii="Rubik" w:hAnsi="Rubik" w:cs="Rubik"/>
                <w:b w:val="0"/>
                <w:bCs w:val="0"/>
                <w:sz w:val="21"/>
                <w:szCs w:val="21"/>
              </w:rPr>
              <w:t xml:space="preserve">Pre-Academy Coach (Casual) </w:t>
            </w:r>
          </w:p>
        </w:tc>
      </w:tr>
      <w:tr w:rsidR="00324B72" w:rsidRPr="009E1BDD" w14:paraId="735388B1" w14:textId="77777777" w:rsidTr="000E79EA">
        <w:trPr>
          <w:cnfStyle w:val="000000100000" w:firstRow="0" w:lastRow="0" w:firstColumn="0" w:lastColumn="0" w:oddVBand="0" w:evenVBand="0" w:oddHBand="1" w:evenHBand="0" w:firstRowFirstColumn="0" w:firstRowLastColumn="0" w:lastRowFirstColumn="0" w:lastRowLastColumn="0"/>
          <w:trHeight w:val="393"/>
        </w:trPr>
        <w:tc>
          <w:tcPr>
            <w:cnfStyle w:val="001000000000" w:firstRow="0" w:lastRow="0" w:firstColumn="1" w:lastColumn="0" w:oddVBand="0" w:evenVBand="0" w:oddHBand="0" w:evenHBand="0" w:firstRowFirstColumn="0" w:firstRowLastColumn="0" w:lastRowFirstColumn="0" w:lastRowLastColumn="0"/>
            <w:tcW w:w="2740" w:type="dxa"/>
          </w:tcPr>
          <w:p w14:paraId="417E2314" w14:textId="3F68090C" w:rsidR="00324B72" w:rsidRPr="009E1BDD" w:rsidRDefault="00324B72" w:rsidP="002A13F7">
            <w:pPr>
              <w:rPr>
                <w:rFonts w:ascii="Rubik" w:hAnsi="Rubik" w:cs="Rubik"/>
                <w:b w:val="0"/>
                <w:bCs w:val="0"/>
              </w:rPr>
            </w:pPr>
            <w:r w:rsidRPr="009E1BDD">
              <w:rPr>
                <w:rFonts w:ascii="Rubik" w:hAnsi="Rubik" w:cs="Rubik"/>
              </w:rPr>
              <w:t>Reporting to</w:t>
            </w:r>
          </w:p>
        </w:tc>
        <w:tc>
          <w:tcPr>
            <w:cnfStyle w:val="000100000000" w:firstRow="0" w:lastRow="0" w:firstColumn="0" w:lastColumn="1" w:oddVBand="0" w:evenVBand="0" w:oddHBand="0" w:evenHBand="0" w:firstRowFirstColumn="0" w:firstRowLastColumn="0" w:lastRowFirstColumn="0" w:lastRowLastColumn="0"/>
            <w:tcW w:w="5902" w:type="dxa"/>
          </w:tcPr>
          <w:p w14:paraId="1F1492E1" w14:textId="43044C03" w:rsidR="00324B72" w:rsidRPr="009E1BDD" w:rsidRDefault="00BA3A19" w:rsidP="002A13F7">
            <w:pPr>
              <w:rPr>
                <w:rFonts w:ascii="Rubik" w:hAnsi="Rubik" w:cs="Rubik"/>
                <w:b w:val="0"/>
                <w:bCs w:val="0"/>
                <w:sz w:val="21"/>
                <w:szCs w:val="21"/>
              </w:rPr>
            </w:pPr>
            <w:r w:rsidRPr="009E1BDD">
              <w:rPr>
                <w:rFonts w:ascii="Rubik" w:hAnsi="Rubik" w:cs="Rubik"/>
                <w:b w:val="0"/>
                <w:bCs w:val="0"/>
                <w:sz w:val="21"/>
                <w:szCs w:val="21"/>
              </w:rPr>
              <w:t>Pre-Academy Lead Coach &amp; Foundation Phase Lead Coach</w:t>
            </w:r>
          </w:p>
        </w:tc>
      </w:tr>
      <w:tr w:rsidR="00324B72" w:rsidRPr="009E1BDD" w14:paraId="1C8A7101" w14:textId="77777777" w:rsidTr="000E79EA">
        <w:trPr>
          <w:trHeight w:val="393"/>
        </w:trPr>
        <w:tc>
          <w:tcPr>
            <w:cnfStyle w:val="001000000000" w:firstRow="0" w:lastRow="0" w:firstColumn="1" w:lastColumn="0" w:oddVBand="0" w:evenVBand="0" w:oddHBand="0" w:evenHBand="0" w:firstRowFirstColumn="0" w:firstRowLastColumn="0" w:lastRowFirstColumn="0" w:lastRowLastColumn="0"/>
            <w:tcW w:w="2740" w:type="dxa"/>
          </w:tcPr>
          <w:p w14:paraId="543DB222" w14:textId="152FD71F" w:rsidR="00324B72" w:rsidRPr="009E1BDD" w:rsidRDefault="00324B72" w:rsidP="002A13F7">
            <w:pPr>
              <w:rPr>
                <w:rFonts w:ascii="Rubik" w:hAnsi="Rubik" w:cs="Rubik"/>
                <w:b w:val="0"/>
                <w:bCs w:val="0"/>
              </w:rPr>
            </w:pPr>
            <w:r w:rsidRPr="009E1BDD">
              <w:rPr>
                <w:rFonts w:ascii="Rubik" w:hAnsi="Rubik" w:cs="Rubik"/>
              </w:rPr>
              <w:t>Location</w:t>
            </w:r>
          </w:p>
        </w:tc>
        <w:tc>
          <w:tcPr>
            <w:cnfStyle w:val="000100000000" w:firstRow="0" w:lastRow="0" w:firstColumn="0" w:lastColumn="1" w:oddVBand="0" w:evenVBand="0" w:oddHBand="0" w:evenHBand="0" w:firstRowFirstColumn="0" w:firstRowLastColumn="0" w:lastRowFirstColumn="0" w:lastRowLastColumn="0"/>
            <w:tcW w:w="5902" w:type="dxa"/>
          </w:tcPr>
          <w:p w14:paraId="5DE7B152" w14:textId="7440AD67" w:rsidR="00324B72" w:rsidRPr="009E1BDD" w:rsidRDefault="00BA3A19" w:rsidP="002A13F7">
            <w:pPr>
              <w:pStyle w:val="NormalWeb"/>
              <w:rPr>
                <w:rFonts w:ascii="Rubik" w:hAnsi="Rubik" w:cs="Rubik"/>
                <w:b w:val="0"/>
                <w:bCs w:val="0"/>
                <w:sz w:val="21"/>
                <w:szCs w:val="21"/>
              </w:rPr>
            </w:pPr>
            <w:r w:rsidRPr="009E1BDD">
              <w:rPr>
                <w:rFonts w:ascii="Rubik" w:hAnsi="Rubik" w:cs="Rubik"/>
                <w:b w:val="0"/>
                <w:bCs w:val="0"/>
                <w:sz w:val="21"/>
                <w:szCs w:val="21"/>
              </w:rPr>
              <w:t>WBA Academy</w:t>
            </w:r>
          </w:p>
        </w:tc>
      </w:tr>
      <w:tr w:rsidR="00324B72" w:rsidRPr="009E1BDD" w14:paraId="7E0FC7C1" w14:textId="77777777" w:rsidTr="000E79EA">
        <w:trPr>
          <w:cnfStyle w:val="000000100000" w:firstRow="0" w:lastRow="0" w:firstColumn="0" w:lastColumn="0" w:oddVBand="0" w:evenVBand="0" w:oddHBand="1" w:evenHBand="0" w:firstRowFirstColumn="0" w:firstRowLastColumn="0" w:lastRowFirstColumn="0" w:lastRowLastColumn="0"/>
          <w:trHeight w:val="393"/>
        </w:trPr>
        <w:tc>
          <w:tcPr>
            <w:cnfStyle w:val="001000000000" w:firstRow="0" w:lastRow="0" w:firstColumn="1" w:lastColumn="0" w:oddVBand="0" w:evenVBand="0" w:oddHBand="0" w:evenHBand="0" w:firstRowFirstColumn="0" w:firstRowLastColumn="0" w:lastRowFirstColumn="0" w:lastRowLastColumn="0"/>
            <w:tcW w:w="2740" w:type="dxa"/>
          </w:tcPr>
          <w:p w14:paraId="061E0184" w14:textId="0B872E5F" w:rsidR="00324B72" w:rsidRPr="009E1BDD" w:rsidRDefault="00324B72" w:rsidP="002A13F7">
            <w:pPr>
              <w:rPr>
                <w:rFonts w:ascii="Rubik" w:hAnsi="Rubik" w:cs="Rubik"/>
                <w:b w:val="0"/>
                <w:bCs w:val="0"/>
              </w:rPr>
            </w:pPr>
            <w:r w:rsidRPr="009E1BDD">
              <w:rPr>
                <w:rFonts w:ascii="Rubik" w:hAnsi="Rubik" w:cs="Rubik"/>
              </w:rPr>
              <w:t>Line Management Responsibility</w:t>
            </w:r>
          </w:p>
        </w:tc>
        <w:tc>
          <w:tcPr>
            <w:cnfStyle w:val="000100000000" w:firstRow="0" w:lastRow="0" w:firstColumn="0" w:lastColumn="1" w:oddVBand="0" w:evenVBand="0" w:oddHBand="0" w:evenHBand="0" w:firstRowFirstColumn="0" w:firstRowLastColumn="0" w:lastRowFirstColumn="0" w:lastRowLastColumn="0"/>
            <w:tcW w:w="5902" w:type="dxa"/>
          </w:tcPr>
          <w:p w14:paraId="482CE9BD" w14:textId="14E7A89E" w:rsidR="00324B72" w:rsidRPr="009E1BDD" w:rsidRDefault="00BA3A19" w:rsidP="002A13F7">
            <w:pPr>
              <w:rPr>
                <w:rFonts w:ascii="Rubik" w:hAnsi="Rubik" w:cs="Rubik"/>
                <w:b w:val="0"/>
                <w:bCs w:val="0"/>
                <w:sz w:val="21"/>
                <w:szCs w:val="21"/>
              </w:rPr>
            </w:pPr>
            <w:r w:rsidRPr="009E1BDD">
              <w:rPr>
                <w:rFonts w:ascii="Rubik" w:hAnsi="Rubik" w:cs="Rubik"/>
                <w:b w:val="0"/>
                <w:bCs w:val="0"/>
                <w:sz w:val="21"/>
                <w:szCs w:val="21"/>
              </w:rPr>
              <w:t>N</w:t>
            </w:r>
            <w:r w:rsidR="001679D9">
              <w:rPr>
                <w:rFonts w:ascii="Rubik" w:hAnsi="Rubik" w:cs="Rubik"/>
                <w:b w:val="0"/>
                <w:bCs w:val="0"/>
                <w:sz w:val="21"/>
                <w:szCs w:val="21"/>
              </w:rPr>
              <w:t>one</w:t>
            </w:r>
          </w:p>
        </w:tc>
      </w:tr>
      <w:tr w:rsidR="00324B72" w:rsidRPr="009E1BDD" w14:paraId="50ECEEAB" w14:textId="77777777" w:rsidTr="000E79EA">
        <w:trPr>
          <w:trHeight w:val="451"/>
        </w:trPr>
        <w:tc>
          <w:tcPr>
            <w:cnfStyle w:val="001000000000" w:firstRow="0" w:lastRow="0" w:firstColumn="1" w:lastColumn="0" w:oddVBand="0" w:evenVBand="0" w:oddHBand="0" w:evenHBand="0" w:firstRowFirstColumn="0" w:firstRowLastColumn="0" w:lastRowFirstColumn="0" w:lastRowLastColumn="0"/>
            <w:tcW w:w="2740" w:type="dxa"/>
          </w:tcPr>
          <w:p w14:paraId="4CA9C496" w14:textId="77777777" w:rsidR="00324B72" w:rsidRPr="009E1BDD" w:rsidRDefault="00324B72" w:rsidP="002A13F7">
            <w:pPr>
              <w:rPr>
                <w:rFonts w:ascii="Rubik" w:hAnsi="Rubik" w:cs="Rubik"/>
                <w:b w:val="0"/>
                <w:bCs w:val="0"/>
              </w:rPr>
            </w:pPr>
            <w:r w:rsidRPr="009E1BDD">
              <w:rPr>
                <w:rFonts w:ascii="Rubik" w:hAnsi="Rubik" w:cs="Rubik"/>
              </w:rPr>
              <w:t>Main Purpose</w:t>
            </w:r>
          </w:p>
          <w:p w14:paraId="27E798BE" w14:textId="77777777" w:rsidR="00324B72" w:rsidRPr="009E1BDD" w:rsidRDefault="00324B72" w:rsidP="002A13F7">
            <w:pPr>
              <w:rPr>
                <w:rFonts w:ascii="Rubik" w:hAnsi="Rubik" w:cs="Rubik"/>
                <w:b w:val="0"/>
                <w:bCs w:val="0"/>
              </w:rPr>
            </w:pPr>
          </w:p>
        </w:tc>
        <w:tc>
          <w:tcPr>
            <w:cnfStyle w:val="000100000000" w:firstRow="0" w:lastRow="0" w:firstColumn="0" w:lastColumn="1" w:oddVBand="0" w:evenVBand="0" w:oddHBand="0" w:evenHBand="0" w:firstRowFirstColumn="0" w:firstRowLastColumn="0" w:lastRowFirstColumn="0" w:lastRowLastColumn="0"/>
            <w:tcW w:w="5902" w:type="dxa"/>
          </w:tcPr>
          <w:p w14:paraId="7ADB7A3A" w14:textId="4F10076E" w:rsidR="00324B72" w:rsidRPr="009E1BDD" w:rsidRDefault="00BA3A19" w:rsidP="00BA3A19">
            <w:pPr>
              <w:widowControl w:val="0"/>
              <w:autoSpaceDE w:val="0"/>
              <w:autoSpaceDN w:val="0"/>
              <w:adjustRightInd w:val="0"/>
              <w:rPr>
                <w:rFonts w:ascii="Rubik" w:hAnsi="Rubik" w:cs="Rubik"/>
                <w:b w:val="0"/>
                <w:bCs w:val="0"/>
                <w:sz w:val="21"/>
                <w:szCs w:val="21"/>
              </w:rPr>
            </w:pPr>
            <w:r w:rsidRPr="009E1BDD">
              <w:rPr>
                <w:rFonts w:ascii="Rubik" w:hAnsi="Rubik" w:cs="Rubik"/>
                <w:b w:val="0"/>
                <w:bCs w:val="0"/>
                <w:sz w:val="21"/>
                <w:szCs w:val="21"/>
              </w:rPr>
              <w:t>To work as part of a team in the design and delivery of the Pre-Academy Coaching program. Taking a holistic approach to improve the player development of Pre-academy age players to progress them into the Foundation Phase Development program.</w:t>
            </w:r>
          </w:p>
        </w:tc>
      </w:tr>
      <w:tr w:rsidR="00481075" w:rsidRPr="009E1BDD" w14:paraId="0B1DCA60" w14:textId="77777777" w:rsidTr="000E79EA">
        <w:trPr>
          <w:cnfStyle w:val="010000000000" w:firstRow="0" w:lastRow="1" w:firstColumn="0" w:lastColumn="0" w:oddVBand="0" w:evenVBand="0" w:oddHBand="0" w:evenHBand="0" w:firstRowFirstColumn="0" w:firstRowLastColumn="0" w:lastRowFirstColumn="0" w:lastRowLastColumn="0"/>
          <w:trHeight w:val="758"/>
        </w:trPr>
        <w:tc>
          <w:tcPr>
            <w:cnfStyle w:val="001000000000" w:firstRow="0" w:lastRow="0" w:firstColumn="1" w:lastColumn="0" w:oddVBand="0" w:evenVBand="0" w:oddHBand="0" w:evenHBand="0" w:firstRowFirstColumn="0" w:firstRowLastColumn="0" w:lastRowFirstColumn="0" w:lastRowLastColumn="0"/>
            <w:tcW w:w="2740" w:type="dxa"/>
          </w:tcPr>
          <w:p w14:paraId="34ED0CE7" w14:textId="6EA47B54" w:rsidR="00481075" w:rsidRPr="009E1BDD" w:rsidRDefault="00481075" w:rsidP="00481075">
            <w:pPr>
              <w:rPr>
                <w:rFonts w:ascii="Rubik" w:hAnsi="Rubik" w:cs="Rubik"/>
                <w:b w:val="0"/>
                <w:bCs w:val="0"/>
              </w:rPr>
            </w:pPr>
            <w:r w:rsidRPr="009E1BDD">
              <w:rPr>
                <w:rFonts w:ascii="Rubik" w:hAnsi="Rubik" w:cs="Rubik"/>
              </w:rPr>
              <w:t>Working Hours</w:t>
            </w:r>
          </w:p>
        </w:tc>
        <w:tc>
          <w:tcPr>
            <w:cnfStyle w:val="000100000000" w:firstRow="0" w:lastRow="0" w:firstColumn="0" w:lastColumn="1" w:oddVBand="0" w:evenVBand="0" w:oddHBand="0" w:evenHBand="0" w:firstRowFirstColumn="0" w:firstRowLastColumn="0" w:lastRowFirstColumn="0" w:lastRowLastColumn="0"/>
            <w:tcW w:w="5902" w:type="dxa"/>
          </w:tcPr>
          <w:p w14:paraId="0514D436" w14:textId="4FA5B9B6" w:rsidR="00481075" w:rsidRPr="009E1BDD" w:rsidRDefault="00481075" w:rsidP="00481075">
            <w:pPr>
              <w:ind w:right="466"/>
              <w:rPr>
                <w:rFonts w:ascii="Rubik" w:hAnsi="Rubik" w:cs="Rubik"/>
                <w:b w:val="0"/>
                <w:bCs w:val="0"/>
                <w:sz w:val="21"/>
                <w:szCs w:val="21"/>
              </w:rPr>
            </w:pPr>
            <w:r w:rsidRPr="009E1BDD">
              <w:rPr>
                <w:rFonts w:ascii="Rubik" w:hAnsi="Rubik" w:cs="Rubik"/>
                <w:b w:val="0"/>
                <w:bCs w:val="0"/>
                <w:sz w:val="21"/>
                <w:szCs w:val="21"/>
              </w:rPr>
              <w:t>Casual contract – this may include evenings, weekends and bank holidays as required and in line with business needs</w:t>
            </w:r>
          </w:p>
        </w:tc>
      </w:tr>
    </w:tbl>
    <w:p w14:paraId="3B09FB6C" w14:textId="77777777" w:rsidR="00324B72" w:rsidRPr="009E1BDD" w:rsidRDefault="00324B72" w:rsidP="00324B72">
      <w:pPr>
        <w:rPr>
          <w:rFonts w:ascii="Rubik" w:hAnsi="Rubik" w:cs="Rubik"/>
        </w:rPr>
      </w:pPr>
    </w:p>
    <w:tbl>
      <w:tblPr>
        <w:tblStyle w:val="PlainTable2"/>
        <w:tblpPr w:leftFromText="180" w:rightFromText="180" w:vertAnchor="text" w:tblpY="1"/>
        <w:tblOverlap w:val="never"/>
        <w:tblW w:w="0" w:type="auto"/>
        <w:tblLook w:val="04A0" w:firstRow="1" w:lastRow="0" w:firstColumn="1" w:lastColumn="0" w:noHBand="0" w:noVBand="1"/>
      </w:tblPr>
      <w:tblGrid>
        <w:gridCol w:w="4395"/>
        <w:gridCol w:w="141"/>
        <w:gridCol w:w="4171"/>
      </w:tblGrid>
      <w:tr w:rsidR="005A58ED" w:rsidRPr="009E1BDD" w14:paraId="638FAC30" w14:textId="77777777" w:rsidTr="007A35E4">
        <w:trPr>
          <w:cnfStyle w:val="100000000000" w:firstRow="1" w:lastRow="0" w:firstColumn="0" w:lastColumn="0" w:oddVBand="0" w:evenVBand="0" w:oddHBand="0" w:evenHBand="0" w:firstRowFirstColumn="0" w:firstRowLastColumn="0" w:lastRowFirstColumn="0" w:lastRowLastColumn="0"/>
          <w:trHeight w:val="449"/>
        </w:trPr>
        <w:tc>
          <w:tcPr>
            <w:cnfStyle w:val="001000000000" w:firstRow="0" w:lastRow="0" w:firstColumn="1" w:lastColumn="0" w:oddVBand="0" w:evenVBand="0" w:oddHBand="0" w:evenHBand="0" w:firstRowFirstColumn="0" w:firstRowLastColumn="0" w:lastRowFirstColumn="0" w:lastRowLastColumn="0"/>
            <w:tcW w:w="8707" w:type="dxa"/>
            <w:gridSpan w:val="3"/>
          </w:tcPr>
          <w:p w14:paraId="0E1C0244" w14:textId="6EF9CA39" w:rsidR="005A58ED" w:rsidRPr="009E1BDD" w:rsidRDefault="00C92DA7" w:rsidP="007A35E4">
            <w:pPr>
              <w:rPr>
                <w:rFonts w:ascii="Rubik" w:hAnsi="Rubik" w:cs="Rubik"/>
              </w:rPr>
            </w:pPr>
            <w:r w:rsidRPr="009E1BDD">
              <w:rPr>
                <w:rFonts w:ascii="Rubik" w:hAnsi="Rubik" w:cs="Rubik"/>
              </w:rPr>
              <w:t>DUTIES &amp; RESPONSIBILITIES</w:t>
            </w:r>
          </w:p>
        </w:tc>
      </w:tr>
      <w:tr w:rsidR="005A58ED" w:rsidRPr="009E1BDD" w14:paraId="01210E8D" w14:textId="77777777" w:rsidTr="007A35E4">
        <w:trPr>
          <w:cnfStyle w:val="000000100000" w:firstRow="0" w:lastRow="0" w:firstColumn="0" w:lastColumn="0" w:oddVBand="0" w:evenVBand="0" w:oddHBand="1" w:evenHBand="0" w:firstRowFirstColumn="0" w:firstRowLastColumn="0" w:lastRowFirstColumn="0" w:lastRowLastColumn="0"/>
          <w:trHeight w:val="1682"/>
        </w:trPr>
        <w:tc>
          <w:tcPr>
            <w:cnfStyle w:val="001000000000" w:firstRow="0" w:lastRow="0" w:firstColumn="1" w:lastColumn="0" w:oddVBand="0" w:evenVBand="0" w:oddHBand="0" w:evenHBand="0" w:firstRowFirstColumn="0" w:firstRowLastColumn="0" w:lastRowFirstColumn="0" w:lastRowLastColumn="0"/>
            <w:tcW w:w="8707" w:type="dxa"/>
            <w:gridSpan w:val="3"/>
          </w:tcPr>
          <w:p w14:paraId="6809A4BD" w14:textId="386B966D" w:rsidR="005A58ED" w:rsidRPr="009E1BDD" w:rsidRDefault="005A58ED" w:rsidP="007A35E4">
            <w:pPr>
              <w:spacing w:before="60" w:afterLines="60" w:after="144" w:line="276" w:lineRule="auto"/>
              <w:rPr>
                <w:rFonts w:ascii="Rubik" w:hAnsi="Rubik" w:cs="Rubik"/>
                <w:b w:val="0"/>
                <w:bCs w:val="0"/>
                <w:sz w:val="20"/>
                <w:szCs w:val="20"/>
              </w:rPr>
            </w:pPr>
            <w:r w:rsidRPr="009E1BDD">
              <w:rPr>
                <w:rFonts w:ascii="Rubik" w:hAnsi="Rubik" w:cs="Rubik"/>
                <w:b w:val="0"/>
                <w:bCs w:val="0"/>
                <w:sz w:val="20"/>
                <w:szCs w:val="20"/>
              </w:rPr>
              <w:t xml:space="preserve">Your main responsibilities for this role include, but are not limited to the following: </w:t>
            </w:r>
          </w:p>
          <w:p w14:paraId="00FF31BD" w14:textId="77777777" w:rsidR="00BA3A19" w:rsidRPr="009E1BDD" w:rsidRDefault="00BA3A19" w:rsidP="00BA3A19">
            <w:pPr>
              <w:pStyle w:val="ListParagraph"/>
              <w:numPr>
                <w:ilvl w:val="0"/>
                <w:numId w:val="20"/>
              </w:numPr>
              <w:spacing w:line="276" w:lineRule="auto"/>
              <w:rPr>
                <w:rFonts w:ascii="Rubik" w:hAnsi="Rubik" w:cs="Rubik"/>
                <w:b w:val="0"/>
                <w:bCs w:val="0"/>
                <w:sz w:val="20"/>
                <w:szCs w:val="20"/>
              </w:rPr>
            </w:pPr>
            <w:r w:rsidRPr="009E1BDD">
              <w:rPr>
                <w:rFonts w:ascii="Rubik" w:hAnsi="Rubik" w:cs="Rubik"/>
                <w:b w:val="0"/>
                <w:bCs w:val="0"/>
                <w:sz w:val="20"/>
                <w:szCs w:val="20"/>
              </w:rPr>
              <w:t xml:space="preserve">Support and deliver the coaching program for the Pre-Academy phase age players and be involved in U6, U7 and U8 age groups across the Pre-Academy both in development sessions, games and other activities.  </w:t>
            </w:r>
          </w:p>
          <w:p w14:paraId="7B129BC5" w14:textId="649EA74B" w:rsidR="002D15B5" w:rsidRPr="009E1BDD" w:rsidRDefault="00BA3A19" w:rsidP="00BA3A19">
            <w:pPr>
              <w:pStyle w:val="ListParagraph"/>
              <w:numPr>
                <w:ilvl w:val="0"/>
                <w:numId w:val="20"/>
              </w:numPr>
              <w:spacing w:line="276" w:lineRule="auto"/>
              <w:rPr>
                <w:rFonts w:ascii="Rubik" w:hAnsi="Rubik" w:cs="Rubik"/>
                <w:b w:val="0"/>
                <w:bCs w:val="0"/>
                <w:sz w:val="20"/>
                <w:szCs w:val="20"/>
              </w:rPr>
            </w:pPr>
            <w:r w:rsidRPr="009E1BDD">
              <w:rPr>
                <w:rFonts w:ascii="Rubik" w:hAnsi="Rubik" w:cs="Rubik"/>
                <w:b w:val="0"/>
                <w:bCs w:val="0"/>
                <w:sz w:val="20"/>
                <w:szCs w:val="20"/>
              </w:rPr>
              <w:t xml:space="preserve">Work closely with Pre-Academy Recruitment manager to identify, recruit. monitor and develop U6 and U7 players through the age groups.  </w:t>
            </w:r>
          </w:p>
          <w:p w14:paraId="4CD27DE8" w14:textId="77777777" w:rsidR="002A13F7" w:rsidRPr="009E1BDD" w:rsidRDefault="002A13F7" w:rsidP="00BA3A19">
            <w:pPr>
              <w:pStyle w:val="ListParagraph"/>
              <w:numPr>
                <w:ilvl w:val="0"/>
                <w:numId w:val="20"/>
              </w:numPr>
              <w:spacing w:before="60" w:afterLines="60" w:after="144" w:line="276" w:lineRule="auto"/>
              <w:rPr>
                <w:rFonts w:ascii="Rubik" w:hAnsi="Rubik" w:cs="Rubik"/>
                <w:b w:val="0"/>
                <w:bCs w:val="0"/>
                <w:sz w:val="20"/>
                <w:szCs w:val="20"/>
              </w:rPr>
            </w:pPr>
            <w:r w:rsidRPr="009E1BDD">
              <w:rPr>
                <w:rFonts w:ascii="Rubik" w:hAnsi="Rubik" w:cs="Rubik"/>
                <w:b w:val="0"/>
                <w:bCs w:val="0"/>
                <w:sz w:val="20"/>
                <w:szCs w:val="20"/>
              </w:rPr>
              <w:t>To contribute positively to the Clubs vision and culture</w:t>
            </w:r>
          </w:p>
          <w:p w14:paraId="4234FC8E" w14:textId="77777777" w:rsidR="002A13F7" w:rsidRPr="009E1BDD" w:rsidRDefault="002A13F7" w:rsidP="00BA3A19">
            <w:pPr>
              <w:pStyle w:val="ListParagraph"/>
              <w:numPr>
                <w:ilvl w:val="0"/>
                <w:numId w:val="20"/>
              </w:numPr>
              <w:spacing w:before="60" w:afterLines="60" w:after="144" w:line="276" w:lineRule="auto"/>
              <w:rPr>
                <w:rFonts w:ascii="Rubik" w:hAnsi="Rubik" w:cs="Rubik"/>
                <w:b w:val="0"/>
                <w:bCs w:val="0"/>
                <w:sz w:val="20"/>
                <w:szCs w:val="20"/>
              </w:rPr>
            </w:pPr>
            <w:r w:rsidRPr="009E1BDD">
              <w:rPr>
                <w:rFonts w:ascii="Rubik" w:hAnsi="Rubik" w:cs="Rubik"/>
                <w:b w:val="0"/>
                <w:bCs w:val="0"/>
                <w:sz w:val="20"/>
                <w:szCs w:val="20"/>
              </w:rPr>
              <w:t>To promote and adhere to the Equality, Diversity and Inclusion Policy and to work consistently to embed ED&amp;I into everything.</w:t>
            </w:r>
          </w:p>
          <w:p w14:paraId="05C9B42C" w14:textId="77777777" w:rsidR="002A13F7" w:rsidRPr="009E1BDD" w:rsidRDefault="002A13F7" w:rsidP="00BA3A19">
            <w:pPr>
              <w:pStyle w:val="ListParagraph"/>
              <w:numPr>
                <w:ilvl w:val="0"/>
                <w:numId w:val="20"/>
              </w:numPr>
              <w:spacing w:before="60" w:afterLines="60" w:after="144" w:line="276" w:lineRule="auto"/>
              <w:rPr>
                <w:rFonts w:ascii="Rubik" w:hAnsi="Rubik" w:cs="Rubik"/>
                <w:b w:val="0"/>
                <w:bCs w:val="0"/>
                <w:sz w:val="20"/>
                <w:szCs w:val="20"/>
              </w:rPr>
            </w:pPr>
            <w:r w:rsidRPr="009E1BDD">
              <w:rPr>
                <w:rFonts w:ascii="Rubik" w:hAnsi="Rubik" w:cs="Rubik"/>
                <w:b w:val="0"/>
                <w:bCs w:val="0"/>
                <w:sz w:val="20"/>
                <w:szCs w:val="20"/>
              </w:rPr>
              <w:t>To ensure the working environment is free from harassment and discrimination and any other form of unacceptable behaviour.</w:t>
            </w:r>
          </w:p>
          <w:p w14:paraId="2611B4A2" w14:textId="77777777" w:rsidR="002A13F7" w:rsidRPr="009E1BDD" w:rsidRDefault="002A13F7" w:rsidP="00BA3A19">
            <w:pPr>
              <w:pStyle w:val="ListParagraph"/>
              <w:numPr>
                <w:ilvl w:val="0"/>
                <w:numId w:val="20"/>
              </w:numPr>
              <w:spacing w:before="60" w:afterLines="60" w:after="144" w:line="276" w:lineRule="auto"/>
              <w:rPr>
                <w:rFonts w:ascii="Rubik" w:hAnsi="Rubik" w:cs="Rubik"/>
                <w:b w:val="0"/>
                <w:bCs w:val="0"/>
                <w:sz w:val="20"/>
                <w:szCs w:val="20"/>
              </w:rPr>
            </w:pPr>
            <w:r w:rsidRPr="009E1BDD">
              <w:rPr>
                <w:rFonts w:ascii="Rubik" w:hAnsi="Rubik" w:cs="Rubik"/>
                <w:b w:val="0"/>
                <w:bCs w:val="0"/>
                <w:sz w:val="20"/>
                <w:szCs w:val="20"/>
              </w:rPr>
              <w:t>To fully participate in one-to-ones and departmental reviews and meetings.</w:t>
            </w:r>
          </w:p>
          <w:p w14:paraId="104B6A9E" w14:textId="77777777" w:rsidR="002A13F7" w:rsidRPr="009E1BDD" w:rsidRDefault="002A13F7" w:rsidP="00BA3A19">
            <w:pPr>
              <w:pStyle w:val="ListParagraph"/>
              <w:numPr>
                <w:ilvl w:val="0"/>
                <w:numId w:val="20"/>
              </w:numPr>
              <w:spacing w:before="60" w:afterLines="60" w:after="144" w:line="276" w:lineRule="auto"/>
              <w:rPr>
                <w:rFonts w:ascii="Rubik" w:hAnsi="Rubik" w:cs="Rubik"/>
                <w:b w:val="0"/>
                <w:bCs w:val="0"/>
                <w:sz w:val="20"/>
                <w:szCs w:val="20"/>
              </w:rPr>
            </w:pPr>
            <w:r w:rsidRPr="009E1BDD">
              <w:rPr>
                <w:rFonts w:ascii="Rubik" w:hAnsi="Rubik" w:cs="Rubik"/>
                <w:b w:val="0"/>
                <w:bCs w:val="0"/>
                <w:sz w:val="20"/>
                <w:szCs w:val="20"/>
              </w:rPr>
              <w:t>To fully participate in annual and mid-term appraisals.</w:t>
            </w:r>
          </w:p>
          <w:p w14:paraId="3845F8FB" w14:textId="77777777" w:rsidR="002A13F7" w:rsidRPr="009E1BDD" w:rsidRDefault="002A13F7" w:rsidP="00BA3A19">
            <w:pPr>
              <w:pStyle w:val="ListParagraph"/>
              <w:numPr>
                <w:ilvl w:val="0"/>
                <w:numId w:val="20"/>
              </w:numPr>
              <w:spacing w:before="60" w:afterLines="60" w:after="144" w:line="276" w:lineRule="auto"/>
              <w:rPr>
                <w:rFonts w:ascii="Rubik" w:hAnsi="Rubik" w:cs="Rubik"/>
                <w:b w:val="0"/>
                <w:bCs w:val="0"/>
                <w:sz w:val="20"/>
                <w:szCs w:val="20"/>
              </w:rPr>
            </w:pPr>
            <w:r w:rsidRPr="009E1BDD">
              <w:rPr>
                <w:rFonts w:ascii="Rubik" w:hAnsi="Rubik" w:cs="Rubik"/>
                <w:b w:val="0"/>
                <w:bCs w:val="0"/>
                <w:sz w:val="20"/>
                <w:szCs w:val="20"/>
              </w:rPr>
              <w:t>To understand the Club’s Safeguarding policy, procedures and best practice guidelines and use these to ensure appropriate and safe working practices applicable to the role.</w:t>
            </w:r>
          </w:p>
          <w:p w14:paraId="6F6D76E5" w14:textId="77777777" w:rsidR="002A13F7" w:rsidRPr="009E1BDD" w:rsidRDefault="002A13F7" w:rsidP="00BA3A19">
            <w:pPr>
              <w:pStyle w:val="ListParagraph"/>
              <w:numPr>
                <w:ilvl w:val="0"/>
                <w:numId w:val="20"/>
              </w:numPr>
              <w:spacing w:before="60" w:afterLines="60" w:after="144" w:line="276" w:lineRule="auto"/>
              <w:rPr>
                <w:rFonts w:ascii="Rubik" w:hAnsi="Rubik" w:cs="Rubik"/>
                <w:b w:val="0"/>
                <w:bCs w:val="0"/>
                <w:sz w:val="20"/>
                <w:szCs w:val="20"/>
              </w:rPr>
            </w:pPr>
            <w:r w:rsidRPr="009E1BDD">
              <w:rPr>
                <w:rFonts w:ascii="Rubik" w:hAnsi="Rubik" w:cs="Rubik"/>
                <w:b w:val="0"/>
                <w:bCs w:val="0"/>
                <w:sz w:val="20"/>
                <w:szCs w:val="20"/>
              </w:rPr>
              <w:t>To promote and assist with Safeguarding.</w:t>
            </w:r>
          </w:p>
          <w:p w14:paraId="5577147E" w14:textId="77777777" w:rsidR="002A13F7" w:rsidRPr="009E1BDD" w:rsidRDefault="002A13F7" w:rsidP="00BA3A19">
            <w:pPr>
              <w:pStyle w:val="ListParagraph"/>
              <w:numPr>
                <w:ilvl w:val="0"/>
                <w:numId w:val="20"/>
              </w:numPr>
              <w:spacing w:before="60" w:afterLines="60" w:after="144" w:line="276" w:lineRule="auto"/>
              <w:rPr>
                <w:rFonts w:ascii="Rubik" w:hAnsi="Rubik" w:cs="Rubik"/>
                <w:b w:val="0"/>
                <w:bCs w:val="0"/>
                <w:sz w:val="20"/>
                <w:szCs w:val="20"/>
              </w:rPr>
            </w:pPr>
            <w:r w:rsidRPr="009E1BDD">
              <w:rPr>
                <w:rFonts w:ascii="Rubik" w:hAnsi="Rubik" w:cs="Rubik"/>
                <w:b w:val="0"/>
                <w:bCs w:val="0"/>
                <w:sz w:val="20"/>
                <w:szCs w:val="20"/>
              </w:rPr>
              <w:t>To carry out CPD and keep up to date with any training and updates relevant to the role.</w:t>
            </w:r>
          </w:p>
          <w:p w14:paraId="545A15CA" w14:textId="61DEA905" w:rsidR="002A13F7" w:rsidRPr="009E1BDD" w:rsidRDefault="002A13F7" w:rsidP="00BA3A19">
            <w:pPr>
              <w:pStyle w:val="ListParagraph"/>
              <w:numPr>
                <w:ilvl w:val="0"/>
                <w:numId w:val="20"/>
              </w:numPr>
              <w:spacing w:before="60" w:afterLines="60" w:after="144" w:line="276" w:lineRule="auto"/>
              <w:rPr>
                <w:rFonts w:ascii="Rubik" w:hAnsi="Rubik" w:cs="Rubik"/>
                <w:b w:val="0"/>
                <w:bCs w:val="0"/>
                <w:sz w:val="20"/>
                <w:szCs w:val="20"/>
              </w:rPr>
            </w:pPr>
            <w:r w:rsidRPr="009E1BDD">
              <w:rPr>
                <w:rFonts w:ascii="Rubik" w:hAnsi="Rubik" w:cs="Rubik"/>
                <w:b w:val="0"/>
                <w:bCs w:val="0"/>
                <w:sz w:val="20"/>
                <w:szCs w:val="20"/>
              </w:rPr>
              <w:t xml:space="preserve">To ensure the health &amp; safety within the Club for self and others is adhered to at all </w:t>
            </w:r>
            <w:r w:rsidR="009667C3" w:rsidRPr="009E1BDD">
              <w:rPr>
                <w:rFonts w:ascii="Rubik" w:hAnsi="Rubik" w:cs="Rubik"/>
                <w:b w:val="0"/>
                <w:bCs w:val="0"/>
                <w:sz w:val="20"/>
                <w:szCs w:val="20"/>
              </w:rPr>
              <w:t>times</w:t>
            </w:r>
            <w:r w:rsidRPr="009E1BDD">
              <w:rPr>
                <w:rFonts w:ascii="Rubik" w:hAnsi="Rubik" w:cs="Rubik"/>
                <w:b w:val="0"/>
                <w:bCs w:val="0"/>
                <w:sz w:val="20"/>
                <w:szCs w:val="20"/>
              </w:rPr>
              <w:t>.</w:t>
            </w:r>
          </w:p>
          <w:p w14:paraId="1F02D56E" w14:textId="77777777" w:rsidR="002A13F7" w:rsidRPr="009E1BDD" w:rsidRDefault="002A13F7" w:rsidP="00BA3A19">
            <w:pPr>
              <w:pStyle w:val="ListParagraph"/>
              <w:numPr>
                <w:ilvl w:val="0"/>
                <w:numId w:val="20"/>
              </w:numPr>
              <w:spacing w:before="60" w:afterLines="60" w:after="144" w:line="276" w:lineRule="auto"/>
              <w:rPr>
                <w:rFonts w:ascii="Rubik" w:hAnsi="Rubik" w:cs="Rubik"/>
                <w:b w:val="0"/>
                <w:bCs w:val="0"/>
                <w:sz w:val="20"/>
                <w:szCs w:val="20"/>
              </w:rPr>
            </w:pPr>
            <w:r w:rsidRPr="009E1BDD">
              <w:rPr>
                <w:rFonts w:ascii="Rubik" w:hAnsi="Rubik" w:cs="Rubik"/>
                <w:b w:val="0"/>
                <w:bCs w:val="0"/>
                <w:sz w:val="20"/>
                <w:szCs w:val="20"/>
              </w:rPr>
              <w:t>To carry out all responsibilities with due regard to the Club values and all policies and procedures, in particular Health &amp; Safety, Equality and Diversity and Safeguarding.</w:t>
            </w:r>
          </w:p>
          <w:p w14:paraId="6D4EA460" w14:textId="4D235747" w:rsidR="00D4440F" w:rsidRPr="009E1BDD" w:rsidRDefault="002A13F7" w:rsidP="00BA3A19">
            <w:pPr>
              <w:pStyle w:val="ListParagraph"/>
              <w:numPr>
                <w:ilvl w:val="0"/>
                <w:numId w:val="20"/>
              </w:numPr>
              <w:spacing w:before="60" w:afterLines="60" w:after="144" w:line="276" w:lineRule="auto"/>
              <w:rPr>
                <w:rFonts w:ascii="Rubik" w:hAnsi="Rubik" w:cs="Rubik"/>
                <w:b w:val="0"/>
                <w:bCs w:val="0"/>
                <w:sz w:val="20"/>
                <w:szCs w:val="20"/>
              </w:rPr>
            </w:pPr>
            <w:r w:rsidRPr="009E1BDD">
              <w:rPr>
                <w:rFonts w:ascii="Rubik" w:hAnsi="Rubik" w:cs="Rubik"/>
                <w:b w:val="0"/>
                <w:bCs w:val="0"/>
                <w:sz w:val="20"/>
                <w:szCs w:val="20"/>
              </w:rPr>
              <w:t>To undertake all required training, including mandatory Club Equality and Diversity, Safeguarding and Health and Safety training</w:t>
            </w:r>
            <w:r w:rsidR="00C5334A" w:rsidRPr="009E1BDD">
              <w:rPr>
                <w:rFonts w:ascii="Rubik" w:hAnsi="Rubik" w:cs="Rubik"/>
                <w:b w:val="0"/>
                <w:bCs w:val="0"/>
                <w:sz w:val="20"/>
                <w:szCs w:val="20"/>
              </w:rPr>
              <w:t>.</w:t>
            </w:r>
          </w:p>
          <w:p w14:paraId="035AAC51" w14:textId="77777777" w:rsidR="004F0CC0" w:rsidRPr="009E1BDD" w:rsidRDefault="00D4440F" w:rsidP="00D4440F">
            <w:pPr>
              <w:pStyle w:val="Footer"/>
              <w:rPr>
                <w:rFonts w:ascii="Rubik" w:hAnsi="Rubik" w:cs="Rubik"/>
                <w:sz w:val="18"/>
                <w:szCs w:val="18"/>
                <w:lang w:val="en-US"/>
              </w:rPr>
            </w:pPr>
            <w:r w:rsidRPr="009E1BDD">
              <w:rPr>
                <w:rFonts w:ascii="Rubik" w:hAnsi="Rubik" w:cs="Rubik"/>
                <w:b w:val="0"/>
                <w:bCs w:val="0"/>
                <w:sz w:val="18"/>
                <w:szCs w:val="18"/>
                <w:lang w:val="en-US"/>
              </w:rPr>
              <w:t>The duties and responsibilities described are not a comprehensive list and additional tasks may be assigned to the employee from time to time; or the scope of the job may change as necessitated by business demands.</w:t>
            </w:r>
          </w:p>
          <w:p w14:paraId="19CDA434" w14:textId="70CB7397" w:rsidR="00D4440F" w:rsidRPr="009E1BDD" w:rsidRDefault="00D4440F" w:rsidP="00D4440F">
            <w:pPr>
              <w:pStyle w:val="Footer"/>
              <w:rPr>
                <w:rFonts w:ascii="Rubik" w:hAnsi="Rubik" w:cs="Rubik"/>
                <w:b w:val="0"/>
                <w:bCs w:val="0"/>
                <w:sz w:val="14"/>
                <w:szCs w:val="14"/>
              </w:rPr>
            </w:pPr>
          </w:p>
        </w:tc>
      </w:tr>
      <w:tr w:rsidR="00B636E5" w:rsidRPr="009E1BDD" w14:paraId="6D53129F" w14:textId="77777777" w:rsidTr="007A35E4">
        <w:trPr>
          <w:trHeight w:val="139"/>
        </w:trPr>
        <w:tc>
          <w:tcPr>
            <w:cnfStyle w:val="001000000000" w:firstRow="0" w:lastRow="0" w:firstColumn="1" w:lastColumn="0" w:oddVBand="0" w:evenVBand="0" w:oddHBand="0" w:evenHBand="0" w:firstRowFirstColumn="0" w:firstRowLastColumn="0" w:lastRowFirstColumn="0" w:lastRowLastColumn="0"/>
            <w:tcW w:w="8707" w:type="dxa"/>
            <w:gridSpan w:val="3"/>
          </w:tcPr>
          <w:p w14:paraId="064DAF84" w14:textId="60716EE6" w:rsidR="00B636E5" w:rsidRPr="009E1BDD" w:rsidRDefault="00B636E5" w:rsidP="007A35E4">
            <w:pPr>
              <w:spacing w:before="60" w:afterLines="60" w:after="144" w:line="276" w:lineRule="auto"/>
              <w:rPr>
                <w:rFonts w:ascii="Rubik" w:hAnsi="Rubik" w:cs="Rubik"/>
                <w:sz w:val="20"/>
                <w:szCs w:val="20"/>
              </w:rPr>
            </w:pPr>
            <w:r w:rsidRPr="009E1BDD">
              <w:rPr>
                <w:rFonts w:ascii="Rubik" w:hAnsi="Rubik" w:cs="Rubik"/>
              </w:rPr>
              <w:lastRenderedPageBreak/>
              <w:t>PERSON SPECIFICATION</w:t>
            </w:r>
          </w:p>
        </w:tc>
      </w:tr>
      <w:tr w:rsidR="009667C3" w:rsidRPr="009E1BDD" w14:paraId="17CCA71D" w14:textId="77777777" w:rsidTr="007367EF">
        <w:trPr>
          <w:cnfStyle w:val="000000100000" w:firstRow="0" w:lastRow="0" w:firstColumn="0" w:lastColumn="0" w:oddVBand="0" w:evenVBand="0" w:oddHBand="1" w:evenHBand="0" w:firstRowFirstColumn="0" w:firstRowLastColumn="0" w:lastRowFirstColumn="0" w:lastRowLastColumn="0"/>
          <w:trHeight w:val="139"/>
        </w:trPr>
        <w:tc>
          <w:tcPr>
            <w:cnfStyle w:val="001000000000" w:firstRow="0" w:lastRow="0" w:firstColumn="1" w:lastColumn="0" w:oddVBand="0" w:evenVBand="0" w:oddHBand="0" w:evenHBand="0" w:firstRowFirstColumn="0" w:firstRowLastColumn="0" w:lastRowFirstColumn="0" w:lastRowLastColumn="0"/>
            <w:tcW w:w="4536" w:type="dxa"/>
            <w:gridSpan w:val="2"/>
          </w:tcPr>
          <w:p w14:paraId="2C18885C" w14:textId="7AB8631D" w:rsidR="009667C3" w:rsidRPr="009E1BDD" w:rsidRDefault="009667C3" w:rsidP="007A35E4">
            <w:pPr>
              <w:spacing w:after="120"/>
              <w:rPr>
                <w:rFonts w:ascii="Rubik" w:hAnsi="Rubik" w:cs="Rubik"/>
                <w:sz w:val="20"/>
                <w:szCs w:val="20"/>
              </w:rPr>
            </w:pPr>
            <w:r w:rsidRPr="009E1BDD">
              <w:rPr>
                <w:rFonts w:ascii="Rubik" w:hAnsi="Rubik" w:cs="Rubik"/>
                <w:sz w:val="20"/>
                <w:szCs w:val="20"/>
              </w:rPr>
              <w:t>Essential Criteria</w:t>
            </w:r>
          </w:p>
        </w:tc>
        <w:tc>
          <w:tcPr>
            <w:tcW w:w="4171" w:type="dxa"/>
          </w:tcPr>
          <w:p w14:paraId="4433F1B6" w14:textId="6682076B" w:rsidR="009667C3" w:rsidRPr="009E1BDD" w:rsidRDefault="009667C3" w:rsidP="007A35E4">
            <w:pPr>
              <w:spacing w:after="120"/>
              <w:cnfStyle w:val="000000100000" w:firstRow="0" w:lastRow="0" w:firstColumn="0" w:lastColumn="0" w:oddVBand="0" w:evenVBand="0" w:oddHBand="1" w:evenHBand="0" w:firstRowFirstColumn="0" w:firstRowLastColumn="0" w:lastRowFirstColumn="0" w:lastRowLastColumn="0"/>
              <w:rPr>
                <w:rFonts w:ascii="Rubik" w:hAnsi="Rubik" w:cs="Rubik"/>
                <w:b/>
                <w:bCs/>
                <w:sz w:val="20"/>
                <w:szCs w:val="20"/>
              </w:rPr>
            </w:pPr>
            <w:r w:rsidRPr="009E1BDD">
              <w:rPr>
                <w:rFonts w:ascii="Rubik" w:hAnsi="Rubik" w:cs="Rubik"/>
                <w:b/>
                <w:bCs/>
                <w:sz w:val="20"/>
                <w:szCs w:val="20"/>
              </w:rPr>
              <w:t>Desirable Criteria</w:t>
            </w:r>
          </w:p>
        </w:tc>
      </w:tr>
      <w:tr w:rsidR="009667C3" w:rsidRPr="009E1BDD" w14:paraId="3CFA9492" w14:textId="77777777" w:rsidTr="00CF1175">
        <w:trPr>
          <w:trHeight w:val="2231"/>
        </w:trPr>
        <w:tc>
          <w:tcPr>
            <w:cnfStyle w:val="001000000000" w:firstRow="0" w:lastRow="0" w:firstColumn="1" w:lastColumn="0" w:oddVBand="0" w:evenVBand="0" w:oddHBand="0" w:evenHBand="0" w:firstRowFirstColumn="0" w:firstRowLastColumn="0" w:lastRowFirstColumn="0" w:lastRowLastColumn="0"/>
            <w:tcW w:w="4395" w:type="dxa"/>
          </w:tcPr>
          <w:p w14:paraId="00545C92" w14:textId="7BE96ECD" w:rsidR="00BA3A19" w:rsidRPr="009E1BDD" w:rsidRDefault="00AE5949" w:rsidP="00BA3A19">
            <w:pPr>
              <w:pStyle w:val="ListParagraph"/>
              <w:numPr>
                <w:ilvl w:val="0"/>
                <w:numId w:val="21"/>
              </w:numPr>
              <w:ind w:left="321"/>
              <w:rPr>
                <w:rFonts w:ascii="Rubik" w:hAnsi="Rubik" w:cs="Rubik"/>
                <w:b w:val="0"/>
                <w:bCs w:val="0"/>
                <w:sz w:val="20"/>
                <w:szCs w:val="20"/>
              </w:rPr>
            </w:pPr>
            <w:r w:rsidRPr="009E1BDD">
              <w:rPr>
                <w:rFonts w:ascii="Rubik" w:hAnsi="Rubik" w:cs="Rubik"/>
                <w:b w:val="0"/>
                <w:bCs w:val="0"/>
                <w:sz w:val="20"/>
                <w:szCs w:val="20"/>
              </w:rPr>
              <w:t>UEFA C Licensed Coach</w:t>
            </w:r>
            <w:r w:rsidR="00BA3A19" w:rsidRPr="009E1BDD">
              <w:rPr>
                <w:rFonts w:ascii="Rubik" w:hAnsi="Rubik" w:cs="Rubik"/>
                <w:b w:val="0"/>
                <w:bCs w:val="0"/>
                <w:sz w:val="20"/>
                <w:szCs w:val="20"/>
              </w:rPr>
              <w:t>.</w:t>
            </w:r>
          </w:p>
          <w:p w14:paraId="212490FA" w14:textId="056B6C63" w:rsidR="002D15B5" w:rsidRPr="009E1BDD" w:rsidRDefault="00BA3A19" w:rsidP="00BA3A19">
            <w:pPr>
              <w:pStyle w:val="ListParagraph"/>
              <w:numPr>
                <w:ilvl w:val="0"/>
                <w:numId w:val="21"/>
              </w:numPr>
              <w:ind w:left="321"/>
              <w:rPr>
                <w:rFonts w:ascii="Rubik" w:hAnsi="Rubik" w:cs="Rubik"/>
                <w:b w:val="0"/>
                <w:bCs w:val="0"/>
                <w:sz w:val="20"/>
                <w:szCs w:val="20"/>
              </w:rPr>
            </w:pPr>
            <w:r w:rsidRPr="009E1BDD">
              <w:rPr>
                <w:rFonts w:ascii="Rubik" w:hAnsi="Rubik" w:cs="Rubik"/>
                <w:b w:val="0"/>
                <w:bCs w:val="0"/>
                <w:sz w:val="20"/>
                <w:szCs w:val="20"/>
              </w:rPr>
              <w:t>Previous Experience working with children at Pre–Academy Ages</w:t>
            </w:r>
            <w:r w:rsidR="00AE5949" w:rsidRPr="009E1BDD">
              <w:rPr>
                <w:rFonts w:ascii="Rubik" w:hAnsi="Rubik" w:cs="Rubik"/>
                <w:b w:val="0"/>
                <w:bCs w:val="0"/>
                <w:sz w:val="20"/>
                <w:szCs w:val="20"/>
              </w:rPr>
              <w:t>.</w:t>
            </w:r>
          </w:p>
          <w:p w14:paraId="4FB30EAA" w14:textId="77777777" w:rsidR="009667C3" w:rsidRPr="009E1BDD" w:rsidRDefault="009667C3" w:rsidP="007A35E4">
            <w:pPr>
              <w:pStyle w:val="ListParagraph"/>
              <w:numPr>
                <w:ilvl w:val="0"/>
                <w:numId w:val="21"/>
              </w:numPr>
              <w:ind w:left="321"/>
              <w:rPr>
                <w:rFonts w:ascii="Rubik" w:hAnsi="Rubik" w:cs="Rubik"/>
                <w:b w:val="0"/>
                <w:bCs w:val="0"/>
                <w:sz w:val="20"/>
                <w:szCs w:val="20"/>
              </w:rPr>
            </w:pPr>
            <w:r w:rsidRPr="009E1BDD">
              <w:rPr>
                <w:rFonts w:ascii="Rubik" w:hAnsi="Rubik" w:cs="Rubik"/>
                <w:b w:val="0"/>
                <w:bCs w:val="0"/>
                <w:sz w:val="20"/>
                <w:szCs w:val="20"/>
              </w:rPr>
              <w:t>Highly organised and methodical approach to workload</w:t>
            </w:r>
          </w:p>
          <w:p w14:paraId="23467151" w14:textId="77777777" w:rsidR="009667C3" w:rsidRPr="009E1BDD" w:rsidRDefault="009667C3" w:rsidP="007A35E4">
            <w:pPr>
              <w:pStyle w:val="ListParagraph"/>
              <w:numPr>
                <w:ilvl w:val="0"/>
                <w:numId w:val="21"/>
              </w:numPr>
              <w:ind w:left="321"/>
              <w:rPr>
                <w:rFonts w:ascii="Rubik" w:hAnsi="Rubik" w:cs="Rubik"/>
                <w:b w:val="0"/>
                <w:bCs w:val="0"/>
                <w:sz w:val="20"/>
                <w:szCs w:val="20"/>
              </w:rPr>
            </w:pPr>
            <w:r w:rsidRPr="009E1BDD">
              <w:rPr>
                <w:rFonts w:ascii="Rubik" w:hAnsi="Rubik" w:cs="Rubik"/>
                <w:b w:val="0"/>
                <w:bCs w:val="0"/>
                <w:sz w:val="20"/>
                <w:szCs w:val="20"/>
              </w:rPr>
              <w:t>Confidential and diplomatic</w:t>
            </w:r>
          </w:p>
          <w:p w14:paraId="6075F6EF" w14:textId="77777777" w:rsidR="009667C3" w:rsidRPr="009E1BDD" w:rsidRDefault="009667C3" w:rsidP="007A35E4">
            <w:pPr>
              <w:pStyle w:val="ListParagraph"/>
              <w:numPr>
                <w:ilvl w:val="0"/>
                <w:numId w:val="21"/>
              </w:numPr>
              <w:ind w:left="321"/>
              <w:rPr>
                <w:rFonts w:ascii="Rubik" w:hAnsi="Rubik" w:cs="Rubik"/>
                <w:b w:val="0"/>
                <w:bCs w:val="0"/>
                <w:sz w:val="20"/>
                <w:szCs w:val="20"/>
              </w:rPr>
            </w:pPr>
            <w:r w:rsidRPr="009E1BDD">
              <w:rPr>
                <w:rFonts w:ascii="Rubik" w:hAnsi="Rubik" w:cs="Rubik"/>
                <w:b w:val="0"/>
                <w:bCs w:val="0"/>
                <w:sz w:val="20"/>
                <w:szCs w:val="20"/>
              </w:rPr>
              <w:t>Excellent communication skills both written and verbally</w:t>
            </w:r>
          </w:p>
          <w:p w14:paraId="2133CEC4" w14:textId="198CB784" w:rsidR="009667C3" w:rsidRPr="009E1BDD" w:rsidRDefault="009667C3" w:rsidP="007A35E4">
            <w:pPr>
              <w:pStyle w:val="ListParagraph"/>
              <w:numPr>
                <w:ilvl w:val="0"/>
                <w:numId w:val="21"/>
              </w:numPr>
              <w:ind w:left="321"/>
              <w:rPr>
                <w:rFonts w:ascii="Rubik" w:hAnsi="Rubik" w:cs="Rubik"/>
                <w:b w:val="0"/>
                <w:bCs w:val="0"/>
                <w:sz w:val="20"/>
                <w:szCs w:val="20"/>
              </w:rPr>
            </w:pPr>
            <w:r w:rsidRPr="009E1BDD">
              <w:rPr>
                <w:rFonts w:ascii="Rubik" w:hAnsi="Rubik" w:cs="Rubik"/>
                <w:b w:val="0"/>
                <w:bCs w:val="0"/>
                <w:sz w:val="20"/>
                <w:szCs w:val="20"/>
              </w:rPr>
              <w:t>Right to Work in the UK</w:t>
            </w:r>
          </w:p>
        </w:tc>
        <w:tc>
          <w:tcPr>
            <w:tcW w:w="4312" w:type="dxa"/>
            <w:gridSpan w:val="2"/>
          </w:tcPr>
          <w:p w14:paraId="282C87BD" w14:textId="05A457B3" w:rsidR="00AE5949" w:rsidRPr="009E1BDD" w:rsidRDefault="00AE5949" w:rsidP="00BA3A19">
            <w:pPr>
              <w:pStyle w:val="ListParagraph"/>
              <w:numPr>
                <w:ilvl w:val="0"/>
                <w:numId w:val="22"/>
              </w:numPr>
              <w:cnfStyle w:val="000000000000" w:firstRow="0" w:lastRow="0" w:firstColumn="0" w:lastColumn="0" w:oddVBand="0" w:evenVBand="0" w:oddHBand="0" w:evenHBand="0" w:firstRowFirstColumn="0" w:firstRowLastColumn="0" w:lastRowFirstColumn="0" w:lastRowLastColumn="0"/>
              <w:rPr>
                <w:rFonts w:ascii="Rubik" w:hAnsi="Rubik" w:cs="Rubik"/>
                <w:sz w:val="20"/>
                <w:szCs w:val="20"/>
              </w:rPr>
            </w:pPr>
            <w:r w:rsidRPr="009E1BDD">
              <w:rPr>
                <w:rFonts w:ascii="Rubik" w:hAnsi="Rubik" w:cs="Rubik"/>
                <w:sz w:val="20"/>
                <w:szCs w:val="20"/>
              </w:rPr>
              <w:t>FA Level 1 Coaching</w:t>
            </w:r>
          </w:p>
          <w:p w14:paraId="6CD04AD4" w14:textId="77777777" w:rsidR="00BB6535" w:rsidRPr="009E1BDD" w:rsidRDefault="00BA3A19" w:rsidP="00BB6535">
            <w:pPr>
              <w:pStyle w:val="ListParagraph"/>
              <w:numPr>
                <w:ilvl w:val="0"/>
                <w:numId w:val="22"/>
              </w:numPr>
              <w:cnfStyle w:val="000000000000" w:firstRow="0" w:lastRow="0" w:firstColumn="0" w:lastColumn="0" w:oddVBand="0" w:evenVBand="0" w:oddHBand="0" w:evenHBand="0" w:firstRowFirstColumn="0" w:firstRowLastColumn="0" w:lastRowFirstColumn="0" w:lastRowLastColumn="0"/>
              <w:rPr>
                <w:rFonts w:ascii="Rubik" w:hAnsi="Rubik" w:cs="Rubik"/>
                <w:sz w:val="20"/>
                <w:szCs w:val="20"/>
              </w:rPr>
            </w:pPr>
            <w:r w:rsidRPr="009E1BDD">
              <w:rPr>
                <w:rFonts w:ascii="Rubik" w:hAnsi="Rubik" w:cs="Rubik"/>
                <w:sz w:val="20"/>
                <w:szCs w:val="20"/>
              </w:rPr>
              <w:t>FA Talent ID Qualification.</w:t>
            </w:r>
          </w:p>
          <w:p w14:paraId="09251612" w14:textId="05D80668" w:rsidR="00CF1175" w:rsidRPr="009E1BDD" w:rsidRDefault="00CF1175" w:rsidP="00BB6535">
            <w:pPr>
              <w:pStyle w:val="ListParagraph"/>
              <w:numPr>
                <w:ilvl w:val="0"/>
                <w:numId w:val="22"/>
              </w:numPr>
              <w:cnfStyle w:val="000000000000" w:firstRow="0" w:lastRow="0" w:firstColumn="0" w:lastColumn="0" w:oddVBand="0" w:evenVBand="0" w:oddHBand="0" w:evenHBand="0" w:firstRowFirstColumn="0" w:firstRowLastColumn="0" w:lastRowFirstColumn="0" w:lastRowLastColumn="0"/>
              <w:rPr>
                <w:rFonts w:ascii="Rubik" w:hAnsi="Rubik" w:cs="Rubik"/>
                <w:sz w:val="20"/>
                <w:szCs w:val="20"/>
              </w:rPr>
            </w:pPr>
            <w:r w:rsidRPr="009E1BDD">
              <w:rPr>
                <w:rFonts w:ascii="Rubik" w:hAnsi="Rubik" w:cs="Rubik"/>
                <w:sz w:val="20"/>
                <w:szCs w:val="20"/>
              </w:rPr>
              <w:t>UEFA B</w:t>
            </w:r>
          </w:p>
          <w:p w14:paraId="08E8C1F1" w14:textId="77777777" w:rsidR="00BB6535" w:rsidRPr="009E1BDD" w:rsidRDefault="00AE5949" w:rsidP="00BB6535">
            <w:pPr>
              <w:pStyle w:val="ListParagraph"/>
              <w:numPr>
                <w:ilvl w:val="0"/>
                <w:numId w:val="22"/>
              </w:numPr>
              <w:cnfStyle w:val="000000000000" w:firstRow="0" w:lastRow="0" w:firstColumn="0" w:lastColumn="0" w:oddVBand="0" w:evenVBand="0" w:oddHBand="0" w:evenHBand="0" w:firstRowFirstColumn="0" w:firstRowLastColumn="0" w:lastRowFirstColumn="0" w:lastRowLastColumn="0"/>
              <w:rPr>
                <w:rFonts w:ascii="Rubik" w:hAnsi="Rubik" w:cs="Rubik"/>
                <w:sz w:val="20"/>
                <w:szCs w:val="20"/>
              </w:rPr>
            </w:pPr>
            <w:r w:rsidRPr="009E1BDD">
              <w:rPr>
                <w:rFonts w:ascii="Rubik" w:hAnsi="Rubik" w:cs="Rubik"/>
                <w:sz w:val="20"/>
                <w:szCs w:val="20"/>
              </w:rPr>
              <w:t xml:space="preserve">Understanding of Pre-Academy and working in the environment. </w:t>
            </w:r>
            <w:r w:rsidR="00BB6535" w:rsidRPr="009E1BDD">
              <w:rPr>
                <w:rFonts w:ascii="Rubik" w:hAnsi="Rubik" w:cs="Rubik"/>
                <w:b/>
                <w:bCs/>
                <w:sz w:val="20"/>
                <w:szCs w:val="20"/>
              </w:rPr>
              <w:t xml:space="preserve"> </w:t>
            </w:r>
          </w:p>
          <w:p w14:paraId="194E105C" w14:textId="0DD39431" w:rsidR="00BB6535" w:rsidRPr="009E1BDD" w:rsidRDefault="00BB6535" w:rsidP="00BB6535">
            <w:pPr>
              <w:pStyle w:val="ListParagraph"/>
              <w:numPr>
                <w:ilvl w:val="0"/>
                <w:numId w:val="22"/>
              </w:numPr>
              <w:cnfStyle w:val="000000000000" w:firstRow="0" w:lastRow="0" w:firstColumn="0" w:lastColumn="0" w:oddVBand="0" w:evenVBand="0" w:oddHBand="0" w:evenHBand="0" w:firstRowFirstColumn="0" w:firstRowLastColumn="0" w:lastRowFirstColumn="0" w:lastRowLastColumn="0"/>
              <w:rPr>
                <w:rFonts w:ascii="Rubik" w:hAnsi="Rubik" w:cs="Rubik"/>
                <w:sz w:val="20"/>
                <w:szCs w:val="20"/>
              </w:rPr>
            </w:pPr>
            <w:r w:rsidRPr="009E1BDD">
              <w:rPr>
                <w:rFonts w:ascii="Rubik" w:hAnsi="Rubik" w:cs="Rubik"/>
                <w:sz w:val="20"/>
                <w:szCs w:val="20"/>
              </w:rPr>
              <w:t>Full driving license</w:t>
            </w:r>
          </w:p>
          <w:p w14:paraId="5B8FF6C4" w14:textId="62D65729" w:rsidR="00AE5949" w:rsidRPr="009E1BDD" w:rsidRDefault="00AE5949" w:rsidP="00BB6535">
            <w:pPr>
              <w:ind w:left="284"/>
              <w:cnfStyle w:val="000000000000" w:firstRow="0" w:lastRow="0" w:firstColumn="0" w:lastColumn="0" w:oddVBand="0" w:evenVBand="0" w:oddHBand="0" w:evenHBand="0" w:firstRowFirstColumn="0" w:firstRowLastColumn="0" w:lastRowFirstColumn="0" w:lastRowLastColumn="0"/>
              <w:rPr>
                <w:rFonts w:ascii="Rubik" w:hAnsi="Rubik" w:cs="Rubik"/>
                <w:sz w:val="20"/>
                <w:szCs w:val="20"/>
              </w:rPr>
            </w:pPr>
          </w:p>
        </w:tc>
      </w:tr>
    </w:tbl>
    <w:p w14:paraId="3B2E4718" w14:textId="77777777" w:rsidR="009E1BDD" w:rsidRPr="009E1BDD" w:rsidRDefault="009E1BDD" w:rsidP="009E1BDD">
      <w:pPr>
        <w:jc w:val="both"/>
        <w:rPr>
          <w:rFonts w:ascii="Rubik" w:eastAsia="Times New Roman" w:hAnsi="Rubik" w:cs="Rubik"/>
          <w:b/>
          <w:sz w:val="20"/>
          <w:szCs w:val="20"/>
          <w:u w:val="single"/>
          <w:lang w:val="en-US"/>
        </w:rPr>
      </w:pPr>
      <w:bookmarkStart w:id="0" w:name="_Hlk96601445"/>
    </w:p>
    <w:p w14:paraId="5A67E9A1" w14:textId="42A125A7" w:rsidR="009E1BDD" w:rsidRPr="009E1BDD" w:rsidRDefault="009E1BDD" w:rsidP="009E1BDD">
      <w:pPr>
        <w:jc w:val="both"/>
        <w:rPr>
          <w:rFonts w:ascii="Rubik" w:eastAsia="Times New Roman" w:hAnsi="Rubik" w:cs="Rubik"/>
          <w:b/>
          <w:sz w:val="20"/>
          <w:szCs w:val="20"/>
          <w:u w:val="single"/>
          <w:lang w:val="en-US"/>
        </w:rPr>
      </w:pPr>
      <w:r w:rsidRPr="009E1BDD">
        <w:rPr>
          <w:rFonts w:ascii="Rubik" w:eastAsia="Times New Roman" w:hAnsi="Rubik" w:cs="Rubik"/>
          <w:b/>
          <w:sz w:val="20"/>
          <w:szCs w:val="20"/>
          <w:u w:val="single"/>
          <w:lang w:val="en-US"/>
        </w:rPr>
        <w:t>Equality and Diversity</w:t>
      </w:r>
    </w:p>
    <w:p w14:paraId="5F7A9E34" w14:textId="77777777" w:rsidR="009E1BDD" w:rsidRPr="009E1BDD" w:rsidRDefault="009E1BDD" w:rsidP="009E1BDD">
      <w:pPr>
        <w:jc w:val="both"/>
        <w:rPr>
          <w:rFonts w:ascii="Rubik" w:eastAsia="Times New Roman" w:hAnsi="Rubik" w:cs="Rubik"/>
          <w:bCs/>
          <w:sz w:val="20"/>
          <w:szCs w:val="20"/>
          <w:lang w:val="en-US"/>
        </w:rPr>
      </w:pPr>
      <w:r w:rsidRPr="009E1BDD">
        <w:rPr>
          <w:rFonts w:ascii="Rubik" w:eastAsia="Times New Roman" w:hAnsi="Rubik" w:cs="Rubik"/>
          <w:bCs/>
          <w:sz w:val="20"/>
          <w:szCs w:val="20"/>
          <w:lang w:val="en-US"/>
        </w:rPr>
        <w:t xml:space="preserve">West Bromwich Albion FC is an equal opportunities employer and is committed to provide equality and fairness for all employees and opposes all forms of unlawful and unfair discrimination and positively encourages applications from suitably qualified and eligible candidates regardless of sex, race, disability, age, sexual orientation, gender reassignment, religion or belief, marital status or pregnancy and maternity.  </w:t>
      </w:r>
    </w:p>
    <w:p w14:paraId="7E140D20" w14:textId="77777777" w:rsidR="009E1BDD" w:rsidRPr="009E1BDD" w:rsidRDefault="009E1BDD" w:rsidP="009E1BDD">
      <w:pPr>
        <w:jc w:val="both"/>
        <w:rPr>
          <w:rFonts w:ascii="Rubik" w:eastAsia="Times New Roman" w:hAnsi="Rubik" w:cs="Rubik"/>
          <w:b/>
          <w:sz w:val="20"/>
          <w:szCs w:val="20"/>
          <w:u w:val="single"/>
          <w:lang w:val="en-US"/>
        </w:rPr>
      </w:pPr>
      <w:r w:rsidRPr="009E1BDD">
        <w:rPr>
          <w:rFonts w:ascii="Rubik" w:eastAsia="Times New Roman" w:hAnsi="Rubik" w:cs="Rubik"/>
          <w:b/>
          <w:sz w:val="20"/>
          <w:szCs w:val="20"/>
          <w:u w:val="single"/>
          <w:lang w:val="en-US"/>
        </w:rPr>
        <w:t>Safer Recruitment</w:t>
      </w:r>
    </w:p>
    <w:p w14:paraId="62487577" w14:textId="77777777" w:rsidR="009E1BDD" w:rsidRPr="009E1BDD" w:rsidRDefault="009E1BDD" w:rsidP="009E1BDD">
      <w:pPr>
        <w:jc w:val="both"/>
        <w:rPr>
          <w:rFonts w:ascii="Rubik" w:eastAsia="Times New Roman" w:hAnsi="Rubik" w:cs="Rubik"/>
          <w:bCs/>
          <w:sz w:val="20"/>
          <w:szCs w:val="20"/>
          <w:lang w:val="en-US"/>
        </w:rPr>
      </w:pPr>
      <w:r w:rsidRPr="009E1BDD">
        <w:rPr>
          <w:rFonts w:ascii="Rubik" w:eastAsia="Times New Roman" w:hAnsi="Rubik" w:cs="Rubik"/>
          <w:bCs/>
          <w:sz w:val="20"/>
          <w:szCs w:val="20"/>
          <w:lang w:val="en-US"/>
        </w:rPr>
        <w:t xml:space="preserve">West Bromwich Albion is committed to safeguarding and promoting the welfare of children, young people and adults at risk, therefore expects all staff and volunteers to share this commitment. </w:t>
      </w:r>
    </w:p>
    <w:p w14:paraId="10CF455A" w14:textId="77777777" w:rsidR="009E1BDD" w:rsidRPr="009E1BDD" w:rsidRDefault="009E1BDD" w:rsidP="009E1BDD">
      <w:pPr>
        <w:rPr>
          <w:rFonts w:ascii="Rubik" w:eastAsia="Times New Roman" w:hAnsi="Rubik" w:cs="Rubik"/>
          <w:bCs/>
          <w:sz w:val="20"/>
          <w:szCs w:val="20"/>
          <w:lang w:val="en-US"/>
        </w:rPr>
      </w:pPr>
      <w:r w:rsidRPr="009E1BDD">
        <w:rPr>
          <w:rFonts w:ascii="Rubik" w:eastAsia="Times New Roman" w:hAnsi="Rubik" w:cs="Rubik"/>
          <w:bCs/>
          <w:sz w:val="20"/>
          <w:szCs w:val="20"/>
          <w:lang w:val="en-US"/>
        </w:rPr>
        <w:t xml:space="preserve">WBA’s Safeguarding, Equality and Whistleblowing policies can be accessed here </w:t>
      </w:r>
      <w:hyperlink r:id="rId11" w:history="1">
        <w:r w:rsidRPr="009E1BDD">
          <w:rPr>
            <w:rFonts w:ascii="Rubik" w:hAnsi="Rubik" w:cs="Rubik"/>
            <w:sz w:val="20"/>
            <w:szCs w:val="20"/>
            <w:lang w:val="en-US"/>
          </w:rPr>
          <w:t>https://www.wba.co.uk/club/about-us/club-policies</w:t>
        </w:r>
      </w:hyperlink>
      <w:r w:rsidRPr="009E1BDD">
        <w:rPr>
          <w:rFonts w:ascii="Rubik" w:eastAsia="Times New Roman" w:hAnsi="Rubik" w:cs="Rubik"/>
          <w:bCs/>
          <w:sz w:val="20"/>
          <w:szCs w:val="20"/>
          <w:lang w:val="en-US"/>
        </w:rPr>
        <w:t xml:space="preserve"> </w:t>
      </w:r>
    </w:p>
    <w:p w14:paraId="7AA44F7B" w14:textId="77777777" w:rsidR="009E1BDD" w:rsidRPr="009E1BDD" w:rsidRDefault="009E1BDD" w:rsidP="009E1BDD">
      <w:pPr>
        <w:rPr>
          <w:rFonts w:ascii="Rubik" w:eastAsia="Times New Roman" w:hAnsi="Rubik" w:cs="Rubik"/>
          <w:bCs/>
          <w:sz w:val="20"/>
          <w:szCs w:val="20"/>
          <w:lang w:val="en-US"/>
        </w:rPr>
      </w:pPr>
      <w:r w:rsidRPr="009E1BDD">
        <w:rPr>
          <w:rFonts w:ascii="Rubik" w:eastAsia="Times New Roman" w:hAnsi="Rubik" w:cs="Rubik"/>
          <w:bCs/>
          <w:sz w:val="20"/>
          <w:szCs w:val="20"/>
          <w:lang w:val="en-US"/>
        </w:rPr>
        <w:t xml:space="preserve">It is unlawful for the Club to employ anyone who is involved with regulated activity who is barred from doing so and we will carry out rigorous pre-employment checks and screening.  </w:t>
      </w:r>
    </w:p>
    <w:p w14:paraId="0C8A0DF5" w14:textId="79220724" w:rsidR="009E1BDD" w:rsidRPr="009E1BDD" w:rsidRDefault="009E1BDD" w:rsidP="009E1BDD">
      <w:pPr>
        <w:jc w:val="both"/>
        <w:rPr>
          <w:rFonts w:ascii="Rubik" w:eastAsia="Times New Roman" w:hAnsi="Rubik" w:cs="Rubik"/>
          <w:bCs/>
          <w:sz w:val="20"/>
          <w:szCs w:val="20"/>
          <w:lang w:val="en-US"/>
        </w:rPr>
        <w:sectPr w:rsidR="009E1BDD" w:rsidRPr="009E1BDD" w:rsidSect="009E1BDD">
          <w:headerReference w:type="even" r:id="rId12"/>
          <w:headerReference w:type="default" r:id="rId13"/>
          <w:footerReference w:type="even" r:id="rId14"/>
          <w:headerReference w:type="first" r:id="rId15"/>
          <w:type w:val="continuous"/>
          <w:pgSz w:w="11906" w:h="16838"/>
          <w:pgMar w:top="2694" w:right="1440" w:bottom="1440" w:left="1440" w:header="680" w:footer="567" w:gutter="0"/>
          <w:cols w:space="708"/>
          <w:docGrid w:linePitch="360"/>
        </w:sectPr>
      </w:pPr>
      <w:r w:rsidRPr="009E1BDD">
        <w:rPr>
          <w:rFonts w:ascii="Rubik" w:eastAsia="Times New Roman" w:hAnsi="Rubik" w:cs="Rubik"/>
          <w:bCs/>
          <w:sz w:val="20"/>
          <w:szCs w:val="20"/>
          <w:lang w:val="en-US"/>
        </w:rPr>
        <w:t>An Enhanced DBS, References, Qualifications, Proof of Identity and Right Work in the UK checks will be required and carried out prior to commencement in this post.</w:t>
      </w:r>
    </w:p>
    <w:p w14:paraId="1B1EAEB0" w14:textId="5AC7578B" w:rsidR="00C5334A" w:rsidRDefault="00C5334A" w:rsidP="00324B72">
      <w:pPr>
        <w:jc w:val="both"/>
        <w:rPr>
          <w:rFonts w:ascii="Tahoma" w:eastAsia="Times New Roman" w:hAnsi="Tahoma" w:cs="Tahoma"/>
          <w:b/>
          <w:sz w:val="20"/>
          <w:szCs w:val="20"/>
          <w:lang w:val="en-US"/>
        </w:rPr>
        <w:sectPr w:rsidR="00C5334A" w:rsidSect="005A58ED">
          <w:headerReference w:type="even" r:id="rId16"/>
          <w:headerReference w:type="default" r:id="rId17"/>
          <w:footerReference w:type="even" r:id="rId18"/>
          <w:footerReference w:type="default" r:id="rId19"/>
          <w:headerReference w:type="first" r:id="rId20"/>
          <w:footerReference w:type="first" r:id="rId21"/>
          <w:type w:val="continuous"/>
          <w:pgSz w:w="11906" w:h="16838"/>
          <w:pgMar w:top="1440" w:right="1440" w:bottom="1440" w:left="1440" w:header="705" w:footer="567" w:gutter="0"/>
          <w:cols w:num="2" w:space="708"/>
          <w:docGrid w:linePitch="360"/>
        </w:sectPr>
      </w:pPr>
    </w:p>
    <w:tbl>
      <w:tblPr>
        <w:tblStyle w:val="TableGridLight"/>
        <w:tblpPr w:leftFromText="180" w:rightFromText="180" w:vertAnchor="text" w:horzAnchor="margin" w:tblpY="713"/>
        <w:tblW w:w="0" w:type="auto"/>
        <w:tblLook w:val="04A0" w:firstRow="1" w:lastRow="0" w:firstColumn="1" w:lastColumn="0" w:noHBand="0" w:noVBand="1"/>
      </w:tblPr>
      <w:tblGrid>
        <w:gridCol w:w="3398"/>
        <w:gridCol w:w="2809"/>
        <w:gridCol w:w="2809"/>
      </w:tblGrid>
      <w:tr w:rsidR="007A35E4" w14:paraId="667D21DD" w14:textId="77777777" w:rsidTr="007A35E4">
        <w:tc>
          <w:tcPr>
            <w:tcW w:w="3398" w:type="dxa"/>
            <w:noWrap/>
            <w:vAlign w:val="center"/>
          </w:tcPr>
          <w:bookmarkEnd w:id="0"/>
          <w:p w14:paraId="252FA24C" w14:textId="77777777" w:rsidR="007A35E4" w:rsidRPr="00C5334A" w:rsidRDefault="007A35E4" w:rsidP="007A35E4">
            <w:pPr>
              <w:pStyle w:val="ListParagraph"/>
              <w:spacing w:before="60" w:afterLines="60" w:after="144" w:line="276" w:lineRule="auto"/>
              <w:ind w:left="0"/>
              <w:rPr>
                <w:rFonts w:ascii="Tahoma" w:hAnsi="Tahoma" w:cs="Tahoma"/>
                <w:b/>
                <w:bCs/>
                <w:sz w:val="20"/>
                <w:szCs w:val="20"/>
              </w:rPr>
            </w:pPr>
            <w:r w:rsidRPr="00C5334A">
              <w:rPr>
                <w:rFonts w:ascii="Tahoma" w:hAnsi="Tahoma" w:cs="Tahoma"/>
                <w:b/>
                <w:bCs/>
                <w:sz w:val="20"/>
                <w:szCs w:val="20"/>
              </w:rPr>
              <w:t>Signed</w:t>
            </w:r>
          </w:p>
        </w:tc>
        <w:tc>
          <w:tcPr>
            <w:tcW w:w="2809" w:type="dxa"/>
            <w:vAlign w:val="center"/>
          </w:tcPr>
          <w:p w14:paraId="2F720AA3" w14:textId="77777777" w:rsidR="007A35E4" w:rsidRPr="00C5334A" w:rsidRDefault="007A35E4" w:rsidP="007A35E4">
            <w:pPr>
              <w:pStyle w:val="ListParagraph"/>
              <w:spacing w:before="60" w:afterLines="60" w:after="144" w:line="276" w:lineRule="auto"/>
              <w:ind w:left="0"/>
              <w:rPr>
                <w:rFonts w:ascii="Tahoma" w:hAnsi="Tahoma" w:cs="Tahoma"/>
                <w:b/>
                <w:bCs/>
                <w:sz w:val="20"/>
                <w:szCs w:val="20"/>
              </w:rPr>
            </w:pPr>
            <w:r w:rsidRPr="00C5334A">
              <w:rPr>
                <w:rFonts w:ascii="Tahoma" w:hAnsi="Tahoma" w:cs="Tahoma"/>
                <w:b/>
                <w:bCs/>
                <w:sz w:val="20"/>
                <w:szCs w:val="20"/>
              </w:rPr>
              <w:t>Name</w:t>
            </w:r>
          </w:p>
        </w:tc>
        <w:tc>
          <w:tcPr>
            <w:tcW w:w="2809" w:type="dxa"/>
            <w:vAlign w:val="center"/>
          </w:tcPr>
          <w:p w14:paraId="450EDE90" w14:textId="77777777" w:rsidR="007A35E4" w:rsidRPr="00C5334A" w:rsidRDefault="007A35E4" w:rsidP="007A35E4">
            <w:pPr>
              <w:pStyle w:val="ListParagraph"/>
              <w:spacing w:before="60" w:afterLines="60" w:after="144" w:line="276" w:lineRule="auto"/>
              <w:ind w:left="0"/>
              <w:rPr>
                <w:rFonts w:ascii="Tahoma" w:hAnsi="Tahoma" w:cs="Tahoma"/>
                <w:b/>
                <w:bCs/>
                <w:sz w:val="20"/>
                <w:szCs w:val="20"/>
              </w:rPr>
            </w:pPr>
            <w:r w:rsidRPr="00C5334A">
              <w:rPr>
                <w:rFonts w:ascii="Tahoma" w:hAnsi="Tahoma" w:cs="Tahoma"/>
                <w:b/>
                <w:bCs/>
                <w:sz w:val="20"/>
                <w:szCs w:val="20"/>
              </w:rPr>
              <w:t>Date</w:t>
            </w:r>
          </w:p>
        </w:tc>
      </w:tr>
      <w:tr w:rsidR="007A35E4" w14:paraId="1CE76811" w14:textId="77777777" w:rsidTr="007A35E4">
        <w:tc>
          <w:tcPr>
            <w:tcW w:w="3398" w:type="dxa"/>
          </w:tcPr>
          <w:p w14:paraId="6988F62C" w14:textId="77777777" w:rsidR="007A35E4" w:rsidRPr="00C5334A" w:rsidRDefault="007A35E4" w:rsidP="007A35E4">
            <w:pPr>
              <w:pStyle w:val="ListParagraph"/>
              <w:spacing w:before="60" w:afterLines="60" w:after="144" w:line="276" w:lineRule="auto"/>
              <w:ind w:left="0"/>
              <w:jc w:val="both"/>
              <w:rPr>
                <w:rFonts w:ascii="Tahoma" w:hAnsi="Tahoma" w:cs="Tahoma"/>
                <w:b/>
                <w:bCs/>
              </w:rPr>
            </w:pPr>
          </w:p>
        </w:tc>
        <w:tc>
          <w:tcPr>
            <w:tcW w:w="2809" w:type="dxa"/>
          </w:tcPr>
          <w:p w14:paraId="4658DC7C" w14:textId="77777777" w:rsidR="007A35E4" w:rsidRPr="00C5334A" w:rsidRDefault="007A35E4" w:rsidP="007A35E4">
            <w:pPr>
              <w:pStyle w:val="ListParagraph"/>
              <w:spacing w:before="60" w:afterLines="60" w:after="144" w:line="276" w:lineRule="auto"/>
              <w:ind w:left="0"/>
              <w:jc w:val="both"/>
              <w:rPr>
                <w:rFonts w:ascii="Tahoma" w:hAnsi="Tahoma" w:cs="Tahoma"/>
                <w:b/>
                <w:bCs/>
              </w:rPr>
            </w:pPr>
          </w:p>
        </w:tc>
        <w:tc>
          <w:tcPr>
            <w:tcW w:w="2809" w:type="dxa"/>
          </w:tcPr>
          <w:p w14:paraId="5A0F6D78" w14:textId="77777777" w:rsidR="007A35E4" w:rsidRPr="00C5334A" w:rsidRDefault="007A35E4" w:rsidP="007A35E4">
            <w:pPr>
              <w:pStyle w:val="ListParagraph"/>
              <w:spacing w:before="60" w:afterLines="60" w:after="144" w:line="276" w:lineRule="auto"/>
              <w:ind w:left="0"/>
              <w:jc w:val="both"/>
              <w:rPr>
                <w:rFonts w:ascii="Tahoma" w:hAnsi="Tahoma" w:cs="Tahoma"/>
                <w:b/>
                <w:bCs/>
              </w:rPr>
            </w:pPr>
          </w:p>
        </w:tc>
      </w:tr>
    </w:tbl>
    <w:p w14:paraId="6F990C95" w14:textId="77777777" w:rsidR="002D15B5" w:rsidRDefault="002D15B5" w:rsidP="002D15B5">
      <w:pPr>
        <w:rPr>
          <w:rFonts w:ascii="Tahoma" w:eastAsia="Times New Roman" w:hAnsi="Tahoma" w:cs="Tahoma"/>
          <w:b/>
          <w:sz w:val="20"/>
          <w:szCs w:val="20"/>
          <w:lang w:val="en-US"/>
        </w:rPr>
      </w:pPr>
    </w:p>
    <w:p w14:paraId="7B604F03" w14:textId="69B75AA3" w:rsidR="002D15B5" w:rsidRDefault="002D15B5" w:rsidP="004F0CC0">
      <w:pPr>
        <w:jc w:val="both"/>
      </w:pPr>
    </w:p>
    <w:p w14:paraId="0A79A3C1" w14:textId="77777777" w:rsidR="002D15B5" w:rsidRPr="005A58ED" w:rsidRDefault="002D15B5" w:rsidP="005A58ED">
      <w:pPr>
        <w:jc w:val="both"/>
        <w:rPr>
          <w:rFonts w:ascii="Tahoma" w:eastAsia="Times New Roman" w:hAnsi="Tahoma" w:cs="Tahoma"/>
          <w:b/>
          <w:sz w:val="20"/>
          <w:szCs w:val="20"/>
          <w:lang w:val="en-US"/>
        </w:rPr>
      </w:pPr>
    </w:p>
    <w:sectPr w:rsidR="002D15B5" w:rsidRPr="005A58ED" w:rsidSect="005A58ED">
      <w:type w:val="continuous"/>
      <w:pgSz w:w="11906" w:h="16838"/>
      <w:pgMar w:top="1440" w:right="1440" w:bottom="1440" w:left="1440" w:header="705"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FB68A1" w14:textId="77777777" w:rsidR="00FC11EA" w:rsidRDefault="00FC11EA" w:rsidP="001327F0">
      <w:pPr>
        <w:spacing w:after="0" w:line="240" w:lineRule="auto"/>
      </w:pPr>
      <w:r>
        <w:separator/>
      </w:r>
    </w:p>
  </w:endnote>
  <w:endnote w:type="continuationSeparator" w:id="0">
    <w:p w14:paraId="76FD054E" w14:textId="77777777" w:rsidR="00FC11EA" w:rsidRDefault="00FC11EA" w:rsidP="001327F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Rubik">
    <w:altName w:val="Arial"/>
    <w:charset w:val="00"/>
    <w:family w:val="auto"/>
    <w:pitch w:val="variable"/>
    <w:sig w:usb0="00000A07" w:usb1="40000001" w:usb2="00000000" w:usb3="00000000" w:csb0="000000B7" w:csb1="00000000"/>
  </w:font>
  <w:font w:name="Industry Test Bold">
    <w:altName w:val="Calibri"/>
    <w:panose1 w:val="00000000000000000000"/>
    <w:charset w:val="4D"/>
    <w:family w:val="auto"/>
    <w:notTrueType/>
    <w:pitch w:val="variable"/>
    <w:sig w:usb0="00000003"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703094641"/>
      <w:docPartObj>
        <w:docPartGallery w:val="Page Numbers (Bottom of Page)"/>
        <w:docPartUnique/>
      </w:docPartObj>
    </w:sdtPr>
    <w:sdtContent>
      <w:p w14:paraId="7601C3FB" w14:textId="77777777" w:rsidR="009E1BDD" w:rsidRDefault="009E1BDD" w:rsidP="001B1614">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3CC85C09" w14:textId="77777777" w:rsidR="009E1BDD" w:rsidRDefault="009E1BD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328516600"/>
      <w:docPartObj>
        <w:docPartGallery w:val="Page Numbers (Bottom of Page)"/>
        <w:docPartUnique/>
      </w:docPartObj>
    </w:sdtPr>
    <w:sdtContent>
      <w:p w14:paraId="0372A91B" w14:textId="5F55B60F" w:rsidR="00C611C1" w:rsidRDefault="00C611C1" w:rsidP="001B1614">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5EFD1935" w14:textId="77777777" w:rsidR="00C611C1" w:rsidRDefault="00C611C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83FDF6" w14:textId="77777777" w:rsidR="006931A1" w:rsidRDefault="006931A1">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516795" w14:textId="77777777" w:rsidR="006931A1" w:rsidRDefault="006931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511A96" w14:textId="77777777" w:rsidR="00FC11EA" w:rsidRDefault="00FC11EA" w:rsidP="001327F0">
      <w:pPr>
        <w:spacing w:after="0" w:line="240" w:lineRule="auto"/>
      </w:pPr>
      <w:r>
        <w:separator/>
      </w:r>
    </w:p>
  </w:footnote>
  <w:footnote w:type="continuationSeparator" w:id="0">
    <w:p w14:paraId="4200A61B" w14:textId="77777777" w:rsidR="00FC11EA" w:rsidRDefault="00FC11EA" w:rsidP="001327F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C95A69" w14:textId="77777777" w:rsidR="009E1BDD" w:rsidRDefault="009E1BDD">
    <w:pPr>
      <w:pStyle w:val="Header"/>
    </w:pPr>
    <w:r>
      <w:rPr>
        <w:noProof/>
        <w14:ligatures w14:val="standardContextual"/>
      </w:rPr>
      <w:pict w14:anchorId="2746359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8" type="#_x0000_t75" alt="" style="position:absolute;margin-left:0;margin-top:0;width:448.85pt;height:634.75pt;z-index:-251643904;mso-wrap-edited:f;mso-width-percent:0;mso-height-percent:0;mso-position-horizontal:center;mso-position-horizontal-relative:margin;mso-position-vertical:center;mso-position-vertical-relative:margin;mso-width-percent:0;mso-height-percent:0" o:allowincell="f">
          <v:imagedata r:id="rId1" o:title="WBA Policy Ducument Template"/>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0514A3" w14:textId="77777777" w:rsidR="009E1BDD" w:rsidRPr="006931A1" w:rsidRDefault="009E1BDD" w:rsidP="006931A1">
    <w:pPr>
      <w:pStyle w:val="Header"/>
      <w:ind w:left="-567"/>
    </w:pPr>
    <w:r>
      <w:rPr>
        <w:noProof/>
        <w14:ligatures w14:val="standardContextual"/>
      </w:rPr>
      <mc:AlternateContent>
        <mc:Choice Requires="wps">
          <w:drawing>
            <wp:anchor distT="0" distB="0" distL="114300" distR="114300" simplePos="0" relativeHeight="251670528" behindDoc="0" locked="0" layoutInCell="1" allowOverlap="1" wp14:anchorId="091C1DC0" wp14:editId="16ADFA96">
              <wp:simplePos x="0" y="0"/>
              <wp:positionH relativeFrom="page">
                <wp:posOffset>1051560</wp:posOffset>
              </wp:positionH>
              <wp:positionV relativeFrom="paragraph">
                <wp:posOffset>-311150</wp:posOffset>
              </wp:positionV>
              <wp:extent cx="3375660" cy="1623060"/>
              <wp:effectExtent l="0" t="0" r="0" b="0"/>
              <wp:wrapNone/>
              <wp:docPr id="357207555" name="Text Box 2"/>
              <wp:cNvGraphicFramePr/>
              <a:graphic xmlns:a="http://schemas.openxmlformats.org/drawingml/2006/main">
                <a:graphicData uri="http://schemas.microsoft.com/office/word/2010/wordprocessingShape">
                  <wps:wsp>
                    <wps:cNvSpPr txBox="1"/>
                    <wps:spPr>
                      <a:xfrm>
                        <a:off x="0" y="0"/>
                        <a:ext cx="3375660" cy="1623060"/>
                      </a:xfrm>
                      <a:prstGeom prst="rect">
                        <a:avLst/>
                      </a:prstGeom>
                      <a:noFill/>
                      <a:ln w="6350">
                        <a:noFill/>
                      </a:ln>
                    </wps:spPr>
                    <wps:txbx>
                      <w:txbxContent>
                        <w:p w14:paraId="126D50FE" w14:textId="77777777" w:rsidR="009E1BDD" w:rsidRPr="00F94DE3" w:rsidRDefault="009E1BDD" w:rsidP="007867F2">
                          <w:pPr>
                            <w:ind w:left="-142" w:right="-207"/>
                            <w:jc w:val="center"/>
                            <w:rPr>
                              <w:rFonts w:ascii="Industry Test Bold" w:hAnsi="Industry Test Bold"/>
                              <w:color w:val="FFFFFF" w:themeColor="background1"/>
                              <w:sz w:val="72"/>
                              <w:szCs w:val="72"/>
                            </w:rPr>
                          </w:pPr>
                          <w:r>
                            <w:rPr>
                              <w:rFonts w:ascii="Industry Test Bold" w:hAnsi="Industry Test Bold"/>
                              <w:color w:val="FFFFFF" w:themeColor="background1"/>
                              <w:sz w:val="72"/>
                              <w:szCs w:val="72"/>
                            </w:rPr>
                            <w:t xml:space="preserve">Job </w:t>
                          </w:r>
                          <w:r>
                            <w:rPr>
                              <w:rFonts w:ascii="Industry Test Bold" w:hAnsi="Industry Test Bold"/>
                              <w:color w:val="FFFFFF" w:themeColor="background1"/>
                              <w:sz w:val="72"/>
                              <w:szCs w:val="72"/>
                            </w:rPr>
                            <w:br/>
                            <w:t>Description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91C1DC0" id="_x0000_t202" coordsize="21600,21600" o:spt="202" path="m,l,21600r21600,l21600,xe">
              <v:stroke joinstyle="miter"/>
              <v:path gradientshapeok="t" o:connecttype="rect"/>
            </v:shapetype>
            <v:shape id="Text Box 2" o:spid="_x0000_s1026" type="#_x0000_t202" style="position:absolute;left:0;text-align:left;margin-left:82.8pt;margin-top:-24.5pt;width:265.8pt;height:127.8pt;z-index:2516705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" filled="f" stroked="f" strokeweight=".5pt">
              <v:textbox>
                <w:txbxContent>
                  <w:p w14:paraId="126D50FE" w14:textId="77777777" w:rsidR="009E1BDD" w:rsidRPr="00F94DE3" w:rsidRDefault="009E1BDD" w:rsidP="007867F2">
                    <w:pPr>
                      <w:ind w:left="-142" w:right="-207"/>
                      <w:jc w:val="center"/>
                      <w:rPr>
                        <w:rFonts w:ascii="Industry Test Bold" w:hAnsi="Industry Test Bold"/>
                        <w:color w:val="FFFFFF" w:themeColor="background1"/>
                        <w:sz w:val="72"/>
                        <w:szCs w:val="72"/>
                      </w:rPr>
                    </w:pPr>
                    <w:r>
                      <w:rPr>
                        <w:rFonts w:ascii="Industry Test Bold" w:hAnsi="Industry Test Bold"/>
                        <w:color w:val="FFFFFF" w:themeColor="background1"/>
                        <w:sz w:val="72"/>
                        <w:szCs w:val="72"/>
                      </w:rPr>
                      <w:t xml:space="preserve">Job </w:t>
                    </w:r>
                    <w:r>
                      <w:rPr>
                        <w:rFonts w:ascii="Industry Test Bold" w:hAnsi="Industry Test Bold"/>
                        <w:color w:val="FFFFFF" w:themeColor="background1"/>
                        <w:sz w:val="72"/>
                        <w:szCs w:val="72"/>
                      </w:rPr>
                      <w:br/>
                      <w:t>Description</w:t>
                    </w:r>
                  </w:p>
                </w:txbxContent>
              </v:textbox>
              <w10:wrap anchorx="page"/>
            </v:shape>
          </w:pict>
        </mc:Fallback>
      </mc:AlternateContent>
    </w:r>
    <w:r w:rsidRPr="006931A1">
      <w:rPr>
        <w:noProof/>
      </w:rPr>
      <w:drawing>
        <wp:anchor distT="0" distB="0" distL="114300" distR="114300" simplePos="0" relativeHeight="251673600" behindDoc="1" locked="0" layoutInCell="1" allowOverlap="1" wp14:anchorId="2B7309EF" wp14:editId="7750ED90">
          <wp:simplePos x="0" y="0"/>
          <wp:positionH relativeFrom="page">
            <wp:align>left</wp:align>
          </wp:positionH>
          <wp:positionV relativeFrom="paragraph">
            <wp:posOffset>-440055</wp:posOffset>
          </wp:positionV>
          <wp:extent cx="7543800" cy="1642318"/>
          <wp:effectExtent l="0" t="0" r="0" b="0"/>
          <wp:wrapNone/>
          <wp:docPr id="419796948" name="Picture 3" descr="A person sitting on a chai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3141898" name="Picture 3" descr="A person sitting on a chair&#10;&#10;AI-generated content may be incorrec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43800" cy="1642318"/>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CF582E4" w14:textId="77777777" w:rsidR="009E1BDD" w:rsidRDefault="009E1BDD" w:rsidP="006931A1">
    <w:pPr>
      <w:pStyle w:val="Header"/>
      <w:ind w:left="-567"/>
    </w:pPr>
  </w:p>
  <w:p w14:paraId="11AB17DC" w14:textId="77777777" w:rsidR="009E1BDD" w:rsidRDefault="009E1BDD">
    <w:pPr>
      <w:pStyle w:val="Header"/>
    </w:pPr>
  </w:p>
  <w:p w14:paraId="6BBEFAC8" w14:textId="77777777" w:rsidR="009E1BDD" w:rsidRDefault="009E1BD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A356E1" w14:textId="77777777" w:rsidR="009E1BDD" w:rsidRDefault="009E1BDD">
    <w:pPr>
      <w:pStyle w:val="Header"/>
    </w:pPr>
    <w:r>
      <w:rPr>
        <w:noProof/>
        <w14:ligatures w14:val="standardContextual"/>
      </w:rPr>
      <w:pict w14:anchorId="4B83980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alt="" style="position:absolute;margin-left:0;margin-top:0;width:448.85pt;height:634.75pt;z-index:-251644928;mso-wrap-edited:f;mso-width-percent:0;mso-height-percent:0;mso-position-horizontal:center;mso-position-horizontal-relative:margin;mso-position-vertical:center;mso-position-vertical-relative:margin;mso-width-percent:0;mso-height-percent:0" o:allowincell="f">
          <v:imagedata r:id="rId1" o:title="WBA Policy Ducument Template"/>
          <w10:wrap anchorx="margin" anchory="margin"/>
        </v:shape>
      </w:pic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9B6525" w14:textId="31368BB6" w:rsidR="00336CAB" w:rsidRDefault="00000000">
    <w:pPr>
      <w:pStyle w:val="Header"/>
    </w:pPr>
    <w:r>
      <w:rPr>
        <w:noProof/>
        <w14:ligatures w14:val="standardContextual"/>
      </w:rPr>
      <w:pict w14:anchorId="149A83D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3818283" o:spid="_x0000_s1026" type="#_x0000_t75" alt="" style="position:absolute;margin-left:0;margin-top:0;width:448.85pt;height:634.75pt;z-index:-251653120;mso-wrap-edited:f;mso-width-percent:0;mso-height-percent:0;mso-position-horizontal:center;mso-position-horizontal-relative:margin;mso-position-vertical:center;mso-position-vertical-relative:margin;mso-width-percent:0;mso-height-percent:0" o:allowincell="f">
          <v:imagedata r:id="rId1" o:title="WBA Policy Ducument Template"/>
          <w10:wrap anchorx="margin" anchory="margin"/>
        </v:shape>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186A8C" w14:textId="3807AFB7" w:rsidR="006931A1" w:rsidRPr="006931A1" w:rsidRDefault="006931A1" w:rsidP="006931A1">
    <w:pPr>
      <w:pStyle w:val="Header"/>
      <w:ind w:left="-567"/>
    </w:pPr>
    <w:r>
      <w:rPr>
        <w:noProof/>
        <w14:ligatures w14:val="standardContextual"/>
      </w:rPr>
      <mc:AlternateContent>
        <mc:Choice Requires="wps">
          <w:drawing>
            <wp:anchor distT="0" distB="0" distL="114300" distR="114300" simplePos="0" relativeHeight="251667456" behindDoc="0" locked="0" layoutInCell="1" allowOverlap="1" wp14:anchorId="7A4203C2" wp14:editId="27ABD4CA">
              <wp:simplePos x="0" y="0"/>
              <wp:positionH relativeFrom="page">
                <wp:posOffset>1051560</wp:posOffset>
              </wp:positionH>
              <wp:positionV relativeFrom="paragraph">
                <wp:posOffset>-311150</wp:posOffset>
              </wp:positionV>
              <wp:extent cx="3375660" cy="1623060"/>
              <wp:effectExtent l="0" t="0" r="0" b="0"/>
              <wp:wrapNone/>
              <wp:docPr id="314600719" name="Text Box 2"/>
              <wp:cNvGraphicFramePr/>
              <a:graphic xmlns:a="http://schemas.openxmlformats.org/drawingml/2006/main">
                <a:graphicData uri="http://schemas.microsoft.com/office/word/2010/wordprocessingShape">
                  <wps:wsp>
                    <wps:cNvSpPr txBox="1"/>
                    <wps:spPr>
                      <a:xfrm>
                        <a:off x="0" y="0"/>
                        <a:ext cx="3375660" cy="1623060"/>
                      </a:xfrm>
                      <a:prstGeom prst="rect">
                        <a:avLst/>
                      </a:prstGeom>
                      <a:noFill/>
                      <a:ln w="6350">
                        <a:noFill/>
                      </a:ln>
                    </wps:spPr>
                    <wps:txbx>
                      <w:txbxContent>
                        <w:p w14:paraId="2046667B" w14:textId="0B419A06" w:rsidR="007867F2" w:rsidRPr="00F94DE3" w:rsidRDefault="007867F2" w:rsidP="007867F2">
                          <w:pPr>
                            <w:ind w:left="-142" w:right="-207"/>
                            <w:jc w:val="center"/>
                            <w:rPr>
                              <w:rFonts w:ascii="Industry Test Bold" w:hAnsi="Industry Test Bold"/>
                              <w:color w:val="FFFFFF" w:themeColor="background1"/>
                              <w:sz w:val="72"/>
                              <w:szCs w:val="72"/>
                            </w:rPr>
                          </w:pPr>
                          <w:r>
                            <w:rPr>
                              <w:rFonts w:ascii="Industry Test Bold" w:hAnsi="Industry Test Bold"/>
                              <w:color w:val="FFFFFF" w:themeColor="background1"/>
                              <w:sz w:val="72"/>
                              <w:szCs w:val="72"/>
                            </w:rPr>
                            <w:t xml:space="preserve">Job </w:t>
                          </w:r>
                          <w:r>
                            <w:rPr>
                              <w:rFonts w:ascii="Industry Test Bold" w:hAnsi="Industry Test Bold"/>
                              <w:color w:val="FFFFFF" w:themeColor="background1"/>
                              <w:sz w:val="72"/>
                              <w:szCs w:val="72"/>
                            </w:rPr>
                            <w:br/>
                            <w:t>Description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A4203C2" id="_x0000_t202" coordsize="21600,21600" o:spt="202" path="m,l,21600r21600,l21600,xe">
              <v:stroke joinstyle="miter"/>
              <v:path gradientshapeok="t" o:connecttype="rect"/>
            </v:shapetype>
            <v:shape id="_x0000_s1027" type="#_x0000_t202" style="position:absolute;left:0;text-align:left;margin-left:82.8pt;margin-top:-24.5pt;width:265.8pt;height:127.8pt;z-index:2516674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" filled="f" stroked="f" strokeweight=".5pt">
              <v:textbox>
                <w:txbxContent>
                  <w:p w14:paraId="2046667B" w14:textId="0B419A06" w:rsidR="007867F2" w:rsidRPr="00F94DE3" w:rsidRDefault="007867F2" w:rsidP="007867F2">
                    <w:pPr>
                      <w:ind w:left="-142" w:right="-207"/>
                      <w:jc w:val="center"/>
                      <w:rPr>
                        <w:rFonts w:ascii="Industry Test Bold" w:hAnsi="Industry Test Bold"/>
                        <w:color w:val="FFFFFF" w:themeColor="background1"/>
                        <w:sz w:val="72"/>
                        <w:szCs w:val="72"/>
                      </w:rPr>
                    </w:pPr>
                    <w:r>
                      <w:rPr>
                        <w:rFonts w:ascii="Industry Test Bold" w:hAnsi="Industry Test Bold"/>
                        <w:color w:val="FFFFFF" w:themeColor="background1"/>
                        <w:sz w:val="72"/>
                        <w:szCs w:val="72"/>
                      </w:rPr>
                      <w:t xml:space="preserve">Job </w:t>
                    </w:r>
                    <w:r>
                      <w:rPr>
                        <w:rFonts w:ascii="Industry Test Bold" w:hAnsi="Industry Test Bold"/>
                        <w:color w:val="FFFFFF" w:themeColor="background1"/>
                        <w:sz w:val="72"/>
                        <w:szCs w:val="72"/>
                      </w:rPr>
                      <w:br/>
                      <w:t>Description</w:t>
                    </w:r>
                  </w:p>
                </w:txbxContent>
              </v:textbox>
              <w10:wrap anchorx="page"/>
            </v:shape>
          </w:pict>
        </mc:Fallback>
      </mc:AlternateContent>
    </w:r>
    <w:r w:rsidRPr="006931A1">
      <w:rPr>
        <w:noProof/>
      </w:rPr>
      <w:drawing>
        <wp:anchor distT="0" distB="0" distL="114300" distR="114300" simplePos="0" relativeHeight="251668480" behindDoc="1" locked="0" layoutInCell="1" allowOverlap="1" wp14:anchorId="6A558D3E" wp14:editId="12EF8805">
          <wp:simplePos x="0" y="0"/>
          <wp:positionH relativeFrom="page">
            <wp:align>left</wp:align>
          </wp:positionH>
          <wp:positionV relativeFrom="paragraph">
            <wp:posOffset>-440055</wp:posOffset>
          </wp:positionV>
          <wp:extent cx="7543800" cy="1642318"/>
          <wp:effectExtent l="0" t="0" r="0" b="0"/>
          <wp:wrapNone/>
          <wp:docPr id="1307344442" name="Picture 3" descr="A person sitting on a chai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3141898" name="Picture 3" descr="A person sitting on a chair&#10;&#10;AI-generated content may be incorrec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43800" cy="1642318"/>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026B250" w14:textId="16BC73B3" w:rsidR="007867F2" w:rsidRDefault="007867F2" w:rsidP="006931A1">
    <w:pPr>
      <w:pStyle w:val="Header"/>
      <w:ind w:left="-567"/>
    </w:pPr>
  </w:p>
  <w:p w14:paraId="29E2DEDE" w14:textId="77777777" w:rsidR="007867F2" w:rsidRDefault="007867F2">
    <w:pPr>
      <w:pStyle w:val="Header"/>
    </w:pPr>
  </w:p>
  <w:p w14:paraId="6B0DF7A8" w14:textId="1AA99399" w:rsidR="007867F2" w:rsidRDefault="007867F2">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04B408" w14:textId="2D80DC31" w:rsidR="00336CAB" w:rsidRDefault="00000000">
    <w:pPr>
      <w:pStyle w:val="Header"/>
    </w:pPr>
    <w:r>
      <w:rPr>
        <w:noProof/>
        <w14:ligatures w14:val="standardContextual"/>
      </w:rPr>
      <w:pict w14:anchorId="438C218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3818282" o:spid="_x0000_s1025" type="#_x0000_t75" alt="" style="position:absolute;margin-left:0;margin-top:0;width:448.85pt;height:634.75pt;z-index:-251656192;mso-wrap-edited:f;mso-width-percent:0;mso-height-percent:0;mso-position-horizontal:center;mso-position-horizontal-relative:margin;mso-position-vertical:center;mso-position-vertical-relative:margin;mso-width-percent:0;mso-height-percent:0" o:allowincell="f">
          <v:imagedata r:id="rId1" o:title="WBA Policy Ducument Template"/>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83B74"/>
    <w:multiLevelType w:val="hybridMultilevel"/>
    <w:tmpl w:val="1E68F9C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2814D04"/>
    <w:multiLevelType w:val="multilevel"/>
    <w:tmpl w:val="E6D621B4"/>
    <w:lvl w:ilvl="0">
      <w:start w:val="1"/>
      <w:numFmt w:val="decimal"/>
      <w:pStyle w:val="TitleClause"/>
      <w:lvlText w:val="%1."/>
      <w:lvlJc w:val="left"/>
      <w:pPr>
        <w:tabs>
          <w:tab w:val="num" w:pos="720"/>
        </w:tabs>
        <w:ind w:left="720" w:hanging="720"/>
      </w:pPr>
      <w:rPr>
        <w:rFonts w:hint="default"/>
        <w:color w:val="000000"/>
      </w:rPr>
    </w:lvl>
    <w:lvl w:ilvl="1">
      <w:start w:val="1"/>
      <w:numFmt w:val="decimal"/>
      <w:pStyle w:val="Untitledsubclause1"/>
      <w:lvlText w:val="%1.%2"/>
      <w:lvlJc w:val="left"/>
      <w:pPr>
        <w:tabs>
          <w:tab w:val="num" w:pos="720"/>
        </w:tabs>
        <w:ind w:left="720" w:hanging="720"/>
      </w:pPr>
      <w:rPr>
        <w:rFonts w:hint="default"/>
        <w:color w:val="000000"/>
      </w:rPr>
    </w:lvl>
    <w:lvl w:ilvl="2">
      <w:start w:val="1"/>
      <w:numFmt w:val="lowerLetter"/>
      <w:pStyle w:val="Untitledsubclause2"/>
      <w:lvlText w:val="(%3)"/>
      <w:lvlJc w:val="left"/>
      <w:pPr>
        <w:tabs>
          <w:tab w:val="num" w:pos="1555"/>
        </w:tabs>
        <w:ind w:left="1555" w:hanging="561"/>
      </w:pPr>
      <w:rPr>
        <w:rFonts w:hint="default"/>
        <w:color w:val="000000"/>
      </w:rPr>
    </w:lvl>
    <w:lvl w:ilvl="3">
      <w:start w:val="1"/>
      <w:numFmt w:val="lowerRoman"/>
      <w:pStyle w:val="Untitledsubclause3"/>
      <w:lvlText w:val="(%4)"/>
      <w:lvlJc w:val="left"/>
      <w:pPr>
        <w:tabs>
          <w:tab w:val="num" w:pos="2419"/>
        </w:tabs>
        <w:ind w:left="2275" w:hanging="576"/>
      </w:pPr>
      <w:rPr>
        <w:rFonts w:hint="default"/>
        <w:sz w:val="20"/>
      </w:rPr>
    </w:lvl>
    <w:lvl w:ilvl="4">
      <w:start w:val="1"/>
      <w:numFmt w:val="upperLetter"/>
      <w:pStyle w:val="Untitledsubclause4"/>
      <w:lvlText w:val="(%5)"/>
      <w:lvlJc w:val="left"/>
      <w:pPr>
        <w:tabs>
          <w:tab w:val="num" w:pos="2880"/>
        </w:tabs>
        <w:ind w:left="2880" w:hanging="72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15:restartNumberingAfterBreak="0">
    <w:nsid w:val="098732FE"/>
    <w:multiLevelType w:val="hybridMultilevel"/>
    <w:tmpl w:val="8696CA1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0FC522C3"/>
    <w:multiLevelType w:val="hybridMultilevel"/>
    <w:tmpl w:val="B1FCB8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01F3747"/>
    <w:multiLevelType w:val="hybridMultilevel"/>
    <w:tmpl w:val="204695F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120468B9"/>
    <w:multiLevelType w:val="multilevel"/>
    <w:tmpl w:val="B16602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5F87AF2"/>
    <w:multiLevelType w:val="hybridMultilevel"/>
    <w:tmpl w:val="D688D6B8"/>
    <w:lvl w:ilvl="0" w:tplc="82183B5E">
      <w:start w:val="19"/>
      <w:numFmt w:val="bullet"/>
      <w:lvlText w:val="-"/>
      <w:lvlJc w:val="left"/>
      <w:pPr>
        <w:ind w:left="360" w:hanging="360"/>
      </w:pPr>
      <w:rPr>
        <w:rFonts w:ascii="Calibri" w:eastAsia="Times New Roman" w:hAnsi="Calibri" w:cs="Calibr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18471EEA"/>
    <w:multiLevelType w:val="hybridMultilevel"/>
    <w:tmpl w:val="401A7FD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18FF225E"/>
    <w:multiLevelType w:val="hybridMultilevel"/>
    <w:tmpl w:val="40C8C0E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1C674769"/>
    <w:multiLevelType w:val="hybridMultilevel"/>
    <w:tmpl w:val="B2D2D40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29420088"/>
    <w:multiLevelType w:val="hybridMultilevel"/>
    <w:tmpl w:val="202A3F7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2FCD0F1F"/>
    <w:multiLevelType w:val="hybridMultilevel"/>
    <w:tmpl w:val="882C933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307A6621"/>
    <w:multiLevelType w:val="hybridMultilevel"/>
    <w:tmpl w:val="8EAE36C8"/>
    <w:lvl w:ilvl="0" w:tplc="08090001">
      <w:start w:val="1"/>
      <w:numFmt w:val="bullet"/>
      <w:lvlText w:val=""/>
      <w:lvlJc w:val="left"/>
      <w:pPr>
        <w:ind w:left="644"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3" w15:restartNumberingAfterBreak="0">
    <w:nsid w:val="4C5D5DFF"/>
    <w:multiLevelType w:val="hybridMultilevel"/>
    <w:tmpl w:val="6298D3F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561F3D91"/>
    <w:multiLevelType w:val="hybridMultilevel"/>
    <w:tmpl w:val="67A6DC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62E5B9C"/>
    <w:multiLevelType w:val="hybridMultilevel"/>
    <w:tmpl w:val="C8B8D138"/>
    <w:lvl w:ilvl="0" w:tplc="AC7EE586">
      <w:start w:val="9"/>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73841A3"/>
    <w:multiLevelType w:val="multilevel"/>
    <w:tmpl w:val="08090029"/>
    <w:lvl w:ilvl="0">
      <w:start w:val="1"/>
      <w:numFmt w:val="decimal"/>
      <w:pStyle w:val="Heading1"/>
      <w:suff w:val="space"/>
      <w:lvlText w:val="Chapter %1"/>
      <w:lvlJc w:val="left"/>
      <w:pPr>
        <w:ind w:left="0" w:firstLine="0"/>
      </w:pPr>
      <w:rPr>
        <w:color w:val="000000"/>
      </w:rPr>
    </w:lvl>
    <w:lvl w:ilvl="1">
      <w:start w:val="1"/>
      <w:numFmt w:val="none"/>
      <w:pStyle w:val="Heading2"/>
      <w:suff w:val="nothing"/>
      <w:lvlText w:val=""/>
      <w:lvlJc w:val="left"/>
      <w:pPr>
        <w:ind w:left="0" w:firstLine="0"/>
      </w:pPr>
    </w:lvl>
    <w:lvl w:ilvl="2">
      <w:start w:val="1"/>
      <w:numFmt w:val="none"/>
      <w:pStyle w:val="Heading3"/>
      <w:suff w:val="nothing"/>
      <w:lvlText w:val=""/>
      <w:lvlJc w:val="left"/>
      <w:pPr>
        <w:ind w:left="0" w:firstLine="0"/>
      </w:pPr>
    </w:lvl>
    <w:lvl w:ilvl="3">
      <w:start w:val="1"/>
      <w:numFmt w:val="none"/>
      <w:pStyle w:val="Heading4"/>
      <w:suff w:val="nothing"/>
      <w:lvlText w:val=""/>
      <w:lvlJc w:val="left"/>
      <w:pPr>
        <w:ind w:left="0" w:firstLine="0"/>
      </w:pPr>
    </w:lvl>
    <w:lvl w:ilvl="4">
      <w:start w:val="1"/>
      <w:numFmt w:val="none"/>
      <w:pStyle w:val="Heading5"/>
      <w:suff w:val="nothing"/>
      <w:lvlText w:val=""/>
      <w:lvlJc w:val="left"/>
      <w:pPr>
        <w:ind w:left="0" w:firstLine="0"/>
      </w:pPr>
    </w:lvl>
    <w:lvl w:ilvl="5">
      <w:start w:val="1"/>
      <w:numFmt w:val="none"/>
      <w:pStyle w:val="Heading6"/>
      <w:suff w:val="nothing"/>
      <w:lvlText w:val=""/>
      <w:lvlJc w:val="left"/>
      <w:pPr>
        <w:ind w:left="0" w:firstLine="0"/>
      </w:pPr>
    </w:lvl>
    <w:lvl w:ilvl="6">
      <w:start w:val="1"/>
      <w:numFmt w:val="none"/>
      <w:pStyle w:val="Heading7"/>
      <w:suff w:val="nothing"/>
      <w:lvlText w:val=""/>
      <w:lvlJc w:val="left"/>
      <w:pPr>
        <w:ind w:left="0" w:firstLine="0"/>
      </w:pPr>
    </w:lvl>
    <w:lvl w:ilvl="7">
      <w:start w:val="1"/>
      <w:numFmt w:val="none"/>
      <w:pStyle w:val="Heading8"/>
      <w:suff w:val="nothing"/>
      <w:lvlText w:val=""/>
      <w:lvlJc w:val="left"/>
      <w:pPr>
        <w:ind w:left="0" w:firstLine="0"/>
      </w:pPr>
    </w:lvl>
    <w:lvl w:ilvl="8">
      <w:start w:val="1"/>
      <w:numFmt w:val="none"/>
      <w:pStyle w:val="Heading9"/>
      <w:suff w:val="nothing"/>
      <w:lvlText w:val=""/>
      <w:lvlJc w:val="left"/>
      <w:pPr>
        <w:ind w:left="0" w:firstLine="0"/>
      </w:pPr>
    </w:lvl>
  </w:abstractNum>
  <w:abstractNum w:abstractNumId="17" w15:restartNumberingAfterBreak="0">
    <w:nsid w:val="6105503A"/>
    <w:multiLevelType w:val="hybridMultilevel"/>
    <w:tmpl w:val="339691F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73067EFA"/>
    <w:multiLevelType w:val="hybridMultilevel"/>
    <w:tmpl w:val="230625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3735CC0"/>
    <w:multiLevelType w:val="hybridMultilevel"/>
    <w:tmpl w:val="70F618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6944AF9"/>
    <w:multiLevelType w:val="hybridMultilevel"/>
    <w:tmpl w:val="EE28351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79963659"/>
    <w:multiLevelType w:val="hybridMultilevel"/>
    <w:tmpl w:val="442E187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7EB81AA8"/>
    <w:multiLevelType w:val="multilevel"/>
    <w:tmpl w:val="B602FD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089081957">
    <w:abstractNumId w:val="16"/>
  </w:num>
  <w:num w:numId="2" w16cid:durableId="47791515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194031264">
    <w:abstractNumId w:val="14"/>
  </w:num>
  <w:num w:numId="4" w16cid:durableId="2115903362">
    <w:abstractNumId w:val="19"/>
  </w:num>
  <w:num w:numId="5" w16cid:durableId="1058750818">
    <w:abstractNumId w:val="2"/>
  </w:num>
  <w:num w:numId="6" w16cid:durableId="1873027902">
    <w:abstractNumId w:val="11"/>
  </w:num>
  <w:num w:numId="7" w16cid:durableId="1950967748">
    <w:abstractNumId w:val="4"/>
  </w:num>
  <w:num w:numId="8" w16cid:durableId="162160673">
    <w:abstractNumId w:val="10"/>
  </w:num>
  <w:num w:numId="9" w16cid:durableId="429744211">
    <w:abstractNumId w:val="9"/>
  </w:num>
  <w:num w:numId="10" w16cid:durableId="1496606341">
    <w:abstractNumId w:val="6"/>
  </w:num>
  <w:num w:numId="11" w16cid:durableId="857088877">
    <w:abstractNumId w:val="15"/>
  </w:num>
  <w:num w:numId="12" w16cid:durableId="1422793122">
    <w:abstractNumId w:val="22"/>
  </w:num>
  <w:num w:numId="13" w16cid:durableId="1621835091">
    <w:abstractNumId w:val="17"/>
  </w:num>
  <w:num w:numId="14" w16cid:durableId="937906251">
    <w:abstractNumId w:val="3"/>
  </w:num>
  <w:num w:numId="15" w16cid:durableId="1829973676">
    <w:abstractNumId w:val="8"/>
  </w:num>
  <w:num w:numId="16" w16cid:durableId="1562860556">
    <w:abstractNumId w:val="7"/>
  </w:num>
  <w:num w:numId="17" w16cid:durableId="2137214098">
    <w:abstractNumId w:val="20"/>
  </w:num>
  <w:num w:numId="18" w16cid:durableId="815224797">
    <w:abstractNumId w:val="5"/>
  </w:num>
  <w:num w:numId="19" w16cid:durableId="2103407826">
    <w:abstractNumId w:val="21"/>
  </w:num>
  <w:num w:numId="20" w16cid:durableId="234319279">
    <w:abstractNumId w:val="0"/>
  </w:num>
  <w:num w:numId="21" w16cid:durableId="602418301">
    <w:abstractNumId w:val="18"/>
  </w:num>
  <w:num w:numId="22" w16cid:durableId="32847856">
    <w:abstractNumId w:val="12"/>
  </w:num>
  <w:num w:numId="23" w16cid:durableId="150759551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27F0"/>
    <w:rsid w:val="00044892"/>
    <w:rsid w:val="000548AC"/>
    <w:rsid w:val="00076E30"/>
    <w:rsid w:val="000C382A"/>
    <w:rsid w:val="000E2994"/>
    <w:rsid w:val="000E79EA"/>
    <w:rsid w:val="001249AD"/>
    <w:rsid w:val="001327F0"/>
    <w:rsid w:val="001679D9"/>
    <w:rsid w:val="00171E3A"/>
    <w:rsid w:val="00186DD2"/>
    <w:rsid w:val="001978E6"/>
    <w:rsid w:val="001D7A56"/>
    <w:rsid w:val="001F6E42"/>
    <w:rsid w:val="00241DDB"/>
    <w:rsid w:val="002A13F7"/>
    <w:rsid w:val="002B4BBF"/>
    <w:rsid w:val="002D15B5"/>
    <w:rsid w:val="002D63C8"/>
    <w:rsid w:val="002E1739"/>
    <w:rsid w:val="002E2EF5"/>
    <w:rsid w:val="00303ABE"/>
    <w:rsid w:val="00324B72"/>
    <w:rsid w:val="00336CAB"/>
    <w:rsid w:val="0035243E"/>
    <w:rsid w:val="003C44BD"/>
    <w:rsid w:val="003E3897"/>
    <w:rsid w:val="00411405"/>
    <w:rsid w:val="00412E6C"/>
    <w:rsid w:val="00414D5C"/>
    <w:rsid w:val="004344E0"/>
    <w:rsid w:val="00463369"/>
    <w:rsid w:val="00464766"/>
    <w:rsid w:val="0048100E"/>
    <w:rsid w:val="00481075"/>
    <w:rsid w:val="00491209"/>
    <w:rsid w:val="004A62D5"/>
    <w:rsid w:val="004D3B11"/>
    <w:rsid w:val="004F0CC0"/>
    <w:rsid w:val="00512773"/>
    <w:rsid w:val="005633EC"/>
    <w:rsid w:val="00584B2D"/>
    <w:rsid w:val="00592A27"/>
    <w:rsid w:val="00595EDA"/>
    <w:rsid w:val="005A1C9B"/>
    <w:rsid w:val="005A58ED"/>
    <w:rsid w:val="005D1E1F"/>
    <w:rsid w:val="005E3F9E"/>
    <w:rsid w:val="00622FC2"/>
    <w:rsid w:val="00646DC5"/>
    <w:rsid w:val="00676AB3"/>
    <w:rsid w:val="006931A1"/>
    <w:rsid w:val="006B43C0"/>
    <w:rsid w:val="006B60F3"/>
    <w:rsid w:val="006D6769"/>
    <w:rsid w:val="007204E5"/>
    <w:rsid w:val="007367EF"/>
    <w:rsid w:val="007427DA"/>
    <w:rsid w:val="00762E75"/>
    <w:rsid w:val="00765219"/>
    <w:rsid w:val="00777ADC"/>
    <w:rsid w:val="007867F2"/>
    <w:rsid w:val="0078790D"/>
    <w:rsid w:val="007A35E4"/>
    <w:rsid w:val="007B44A9"/>
    <w:rsid w:val="007B7E3C"/>
    <w:rsid w:val="007D3B1F"/>
    <w:rsid w:val="00806E3F"/>
    <w:rsid w:val="008312C8"/>
    <w:rsid w:val="00846845"/>
    <w:rsid w:val="0085489E"/>
    <w:rsid w:val="0087120A"/>
    <w:rsid w:val="0088452C"/>
    <w:rsid w:val="008C45EB"/>
    <w:rsid w:val="008C7CF1"/>
    <w:rsid w:val="008D0CBF"/>
    <w:rsid w:val="008E1AD6"/>
    <w:rsid w:val="009208F1"/>
    <w:rsid w:val="00936BCC"/>
    <w:rsid w:val="009667C3"/>
    <w:rsid w:val="00967B52"/>
    <w:rsid w:val="00972E3D"/>
    <w:rsid w:val="00997A05"/>
    <w:rsid w:val="009B7D7C"/>
    <w:rsid w:val="009E1BDD"/>
    <w:rsid w:val="009F41BE"/>
    <w:rsid w:val="009F7E9A"/>
    <w:rsid w:val="00A0554F"/>
    <w:rsid w:val="00A51742"/>
    <w:rsid w:val="00A557B6"/>
    <w:rsid w:val="00A57C1E"/>
    <w:rsid w:val="00AD3A6F"/>
    <w:rsid w:val="00AE5949"/>
    <w:rsid w:val="00B45978"/>
    <w:rsid w:val="00B636E5"/>
    <w:rsid w:val="00B67D4C"/>
    <w:rsid w:val="00BA3A19"/>
    <w:rsid w:val="00BB541C"/>
    <w:rsid w:val="00BB6535"/>
    <w:rsid w:val="00C102C9"/>
    <w:rsid w:val="00C5334A"/>
    <w:rsid w:val="00C611C1"/>
    <w:rsid w:val="00C67B6F"/>
    <w:rsid w:val="00C92DA7"/>
    <w:rsid w:val="00CB1EEA"/>
    <w:rsid w:val="00CD7193"/>
    <w:rsid w:val="00CF1175"/>
    <w:rsid w:val="00D4440F"/>
    <w:rsid w:val="00D54246"/>
    <w:rsid w:val="00D57606"/>
    <w:rsid w:val="00D72786"/>
    <w:rsid w:val="00D960A8"/>
    <w:rsid w:val="00DD1A20"/>
    <w:rsid w:val="00DE44C4"/>
    <w:rsid w:val="00E15706"/>
    <w:rsid w:val="00E52D0D"/>
    <w:rsid w:val="00E57282"/>
    <w:rsid w:val="00E6359A"/>
    <w:rsid w:val="00EC02DF"/>
    <w:rsid w:val="00EF3949"/>
    <w:rsid w:val="00F5013D"/>
    <w:rsid w:val="00F946DC"/>
    <w:rsid w:val="00F94DE3"/>
    <w:rsid w:val="00FA6058"/>
    <w:rsid w:val="00FC11EA"/>
    <w:rsid w:val="00FC3051"/>
    <w:rsid w:val="00FC5014"/>
    <w:rsid w:val="00FF3D3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AF2E81"/>
  <w15:chartTrackingRefBased/>
  <w15:docId w15:val="{C6D200E8-4DBE-4AB8-A550-55FF850938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327F0"/>
    <w:pPr>
      <w:spacing w:after="200" w:line="240" w:lineRule="atLeast"/>
    </w:pPr>
    <w:rPr>
      <w:rFonts w:ascii="Arial" w:eastAsia="Arial" w:hAnsi="Arial" w:cs="Arial"/>
      <w:color w:val="000000"/>
      <w:kern w:val="0"/>
      <w:lang w:eastAsia="en-GB"/>
      <w14:ligatures w14:val="none"/>
    </w:rPr>
  </w:style>
  <w:style w:type="paragraph" w:styleId="Heading1">
    <w:name w:val="heading 1"/>
    <w:basedOn w:val="Normal"/>
    <w:next w:val="Normal"/>
    <w:link w:val="Heading1Char"/>
    <w:uiPriority w:val="9"/>
    <w:qFormat/>
    <w:rsid w:val="001327F0"/>
    <w:pPr>
      <w:keepNext/>
      <w:keepLines/>
      <w:numPr>
        <w:numId w:val="1"/>
      </w:numPr>
      <w:spacing w:before="480" w:after="0"/>
      <w:outlineLvl w:val="0"/>
    </w:pPr>
    <w:rPr>
      <w:rFonts w:ascii="Cambria" w:eastAsia="Times New Roman" w:hAnsi="Cambria" w:cs="Times New Roman"/>
      <w:b/>
      <w:bCs/>
      <w:sz w:val="28"/>
      <w:szCs w:val="28"/>
    </w:rPr>
  </w:style>
  <w:style w:type="paragraph" w:styleId="Heading2">
    <w:name w:val="heading 2"/>
    <w:basedOn w:val="Normal"/>
    <w:next w:val="Normal"/>
    <w:link w:val="Heading2Char"/>
    <w:uiPriority w:val="9"/>
    <w:qFormat/>
    <w:rsid w:val="001327F0"/>
    <w:pPr>
      <w:keepNext/>
      <w:keepLines/>
      <w:numPr>
        <w:ilvl w:val="1"/>
        <w:numId w:val="1"/>
      </w:numPr>
      <w:spacing w:before="200" w:after="0"/>
      <w:outlineLvl w:val="1"/>
    </w:pPr>
    <w:rPr>
      <w:rFonts w:ascii="Cambria" w:eastAsia="Times New Roman" w:hAnsi="Cambria" w:cs="Times New Roman"/>
      <w:b/>
      <w:bCs/>
      <w:sz w:val="26"/>
      <w:szCs w:val="26"/>
    </w:rPr>
  </w:style>
  <w:style w:type="paragraph" w:styleId="Heading3">
    <w:name w:val="heading 3"/>
    <w:basedOn w:val="Normal"/>
    <w:next w:val="Normal"/>
    <w:link w:val="Heading3Char"/>
    <w:uiPriority w:val="9"/>
    <w:qFormat/>
    <w:rsid w:val="001327F0"/>
    <w:pPr>
      <w:keepNext/>
      <w:keepLines/>
      <w:numPr>
        <w:ilvl w:val="2"/>
        <w:numId w:val="1"/>
      </w:numPr>
      <w:spacing w:before="200" w:after="0"/>
      <w:outlineLvl w:val="2"/>
    </w:pPr>
    <w:rPr>
      <w:rFonts w:ascii="Cambria" w:eastAsia="Times New Roman" w:hAnsi="Cambria" w:cs="Times New Roman"/>
      <w:b/>
      <w:bCs/>
    </w:rPr>
  </w:style>
  <w:style w:type="paragraph" w:styleId="Heading4">
    <w:name w:val="heading 4"/>
    <w:basedOn w:val="Normal"/>
    <w:next w:val="Normal"/>
    <w:link w:val="Heading4Char"/>
    <w:uiPriority w:val="9"/>
    <w:qFormat/>
    <w:rsid w:val="001327F0"/>
    <w:pPr>
      <w:keepNext/>
      <w:keepLines/>
      <w:numPr>
        <w:ilvl w:val="3"/>
        <w:numId w:val="1"/>
      </w:numPr>
      <w:spacing w:before="200" w:after="0"/>
      <w:outlineLvl w:val="3"/>
    </w:pPr>
    <w:rPr>
      <w:rFonts w:ascii="Cambria" w:eastAsia="Times New Roman" w:hAnsi="Cambria" w:cs="Times New Roman"/>
      <w:b/>
      <w:bCs/>
      <w:i/>
      <w:iCs/>
    </w:rPr>
  </w:style>
  <w:style w:type="paragraph" w:styleId="Heading5">
    <w:name w:val="heading 5"/>
    <w:basedOn w:val="Normal"/>
    <w:next w:val="Normal"/>
    <w:link w:val="Heading5Char"/>
    <w:uiPriority w:val="9"/>
    <w:qFormat/>
    <w:rsid w:val="001327F0"/>
    <w:pPr>
      <w:keepNext/>
      <w:keepLines/>
      <w:numPr>
        <w:ilvl w:val="4"/>
        <w:numId w:val="1"/>
      </w:numPr>
      <w:spacing w:before="200" w:after="0"/>
      <w:outlineLvl w:val="4"/>
    </w:pPr>
    <w:rPr>
      <w:rFonts w:ascii="Cambria" w:eastAsia="Times New Roman" w:hAnsi="Cambria" w:cs="Times New Roman"/>
    </w:rPr>
  </w:style>
  <w:style w:type="paragraph" w:styleId="Heading6">
    <w:name w:val="heading 6"/>
    <w:basedOn w:val="Normal"/>
    <w:next w:val="Normal"/>
    <w:link w:val="Heading6Char"/>
    <w:uiPriority w:val="9"/>
    <w:qFormat/>
    <w:rsid w:val="001327F0"/>
    <w:pPr>
      <w:keepNext/>
      <w:keepLines/>
      <w:numPr>
        <w:ilvl w:val="5"/>
        <w:numId w:val="1"/>
      </w:numPr>
      <w:spacing w:before="200" w:after="0"/>
      <w:outlineLvl w:val="5"/>
    </w:pPr>
    <w:rPr>
      <w:rFonts w:ascii="Cambria" w:eastAsia="Times New Roman" w:hAnsi="Cambria" w:cs="Times New Roman"/>
      <w:i/>
      <w:iCs/>
    </w:rPr>
  </w:style>
  <w:style w:type="paragraph" w:styleId="Heading7">
    <w:name w:val="heading 7"/>
    <w:basedOn w:val="Normal"/>
    <w:next w:val="Normal"/>
    <w:link w:val="Heading7Char"/>
    <w:uiPriority w:val="9"/>
    <w:qFormat/>
    <w:rsid w:val="001327F0"/>
    <w:pPr>
      <w:keepNext/>
      <w:keepLines/>
      <w:numPr>
        <w:ilvl w:val="6"/>
        <w:numId w:val="1"/>
      </w:numPr>
      <w:spacing w:before="200" w:after="0"/>
      <w:outlineLvl w:val="6"/>
    </w:pPr>
    <w:rPr>
      <w:rFonts w:ascii="Cambria" w:eastAsia="Times New Roman" w:hAnsi="Cambria" w:cs="Times New Roman"/>
      <w:i/>
      <w:iCs/>
    </w:rPr>
  </w:style>
  <w:style w:type="paragraph" w:styleId="Heading8">
    <w:name w:val="heading 8"/>
    <w:basedOn w:val="Normal"/>
    <w:next w:val="Normal"/>
    <w:link w:val="Heading8Char"/>
    <w:uiPriority w:val="9"/>
    <w:qFormat/>
    <w:rsid w:val="001327F0"/>
    <w:pPr>
      <w:keepNext/>
      <w:keepLines/>
      <w:numPr>
        <w:ilvl w:val="7"/>
        <w:numId w:val="1"/>
      </w:numPr>
      <w:spacing w:before="200" w:after="0"/>
      <w:outlineLvl w:val="7"/>
    </w:pPr>
    <w:rPr>
      <w:rFonts w:ascii="Cambria" w:eastAsia="Times New Roman" w:hAnsi="Cambria" w:cs="Times New Roman"/>
      <w:sz w:val="20"/>
      <w:szCs w:val="20"/>
    </w:rPr>
  </w:style>
  <w:style w:type="paragraph" w:styleId="Heading9">
    <w:name w:val="heading 9"/>
    <w:basedOn w:val="Normal"/>
    <w:next w:val="Normal"/>
    <w:link w:val="Heading9Char"/>
    <w:uiPriority w:val="9"/>
    <w:qFormat/>
    <w:rsid w:val="001327F0"/>
    <w:pPr>
      <w:keepNext/>
      <w:keepLines/>
      <w:numPr>
        <w:ilvl w:val="8"/>
        <w:numId w:val="1"/>
      </w:numPr>
      <w:spacing w:before="200" w:after="0"/>
      <w:outlineLvl w:val="8"/>
    </w:pPr>
    <w:rPr>
      <w:rFonts w:ascii="Cambria" w:eastAsia="Times New Roman" w:hAnsi="Cambria" w:cs="Times New Roman"/>
      <w:i/>
      <w:i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327F0"/>
    <w:rPr>
      <w:rFonts w:ascii="Cambria" w:eastAsia="Times New Roman" w:hAnsi="Cambria" w:cs="Times New Roman"/>
      <w:b/>
      <w:bCs/>
      <w:color w:val="000000"/>
      <w:kern w:val="0"/>
      <w:sz w:val="28"/>
      <w:szCs w:val="28"/>
      <w:lang w:eastAsia="en-GB"/>
      <w14:ligatures w14:val="none"/>
    </w:rPr>
  </w:style>
  <w:style w:type="character" w:customStyle="1" w:styleId="Heading2Char">
    <w:name w:val="Heading 2 Char"/>
    <w:basedOn w:val="DefaultParagraphFont"/>
    <w:link w:val="Heading2"/>
    <w:uiPriority w:val="9"/>
    <w:rsid w:val="001327F0"/>
    <w:rPr>
      <w:rFonts w:ascii="Cambria" w:eastAsia="Times New Roman" w:hAnsi="Cambria" w:cs="Times New Roman"/>
      <w:b/>
      <w:bCs/>
      <w:color w:val="000000"/>
      <w:kern w:val="0"/>
      <w:sz w:val="26"/>
      <w:szCs w:val="26"/>
      <w:lang w:eastAsia="en-GB"/>
      <w14:ligatures w14:val="none"/>
    </w:rPr>
  </w:style>
  <w:style w:type="character" w:customStyle="1" w:styleId="Heading3Char">
    <w:name w:val="Heading 3 Char"/>
    <w:basedOn w:val="DefaultParagraphFont"/>
    <w:link w:val="Heading3"/>
    <w:uiPriority w:val="9"/>
    <w:rsid w:val="001327F0"/>
    <w:rPr>
      <w:rFonts w:ascii="Cambria" w:eastAsia="Times New Roman" w:hAnsi="Cambria" w:cs="Times New Roman"/>
      <w:b/>
      <w:bCs/>
      <w:color w:val="000000"/>
      <w:kern w:val="0"/>
      <w:lang w:eastAsia="en-GB"/>
      <w14:ligatures w14:val="none"/>
    </w:rPr>
  </w:style>
  <w:style w:type="character" w:customStyle="1" w:styleId="Heading4Char">
    <w:name w:val="Heading 4 Char"/>
    <w:basedOn w:val="DefaultParagraphFont"/>
    <w:link w:val="Heading4"/>
    <w:uiPriority w:val="9"/>
    <w:rsid w:val="001327F0"/>
    <w:rPr>
      <w:rFonts w:ascii="Cambria" w:eastAsia="Times New Roman" w:hAnsi="Cambria" w:cs="Times New Roman"/>
      <w:b/>
      <w:bCs/>
      <w:i/>
      <w:iCs/>
      <w:color w:val="000000"/>
      <w:kern w:val="0"/>
      <w:lang w:eastAsia="en-GB"/>
      <w14:ligatures w14:val="none"/>
    </w:rPr>
  </w:style>
  <w:style w:type="character" w:customStyle="1" w:styleId="Heading5Char">
    <w:name w:val="Heading 5 Char"/>
    <w:basedOn w:val="DefaultParagraphFont"/>
    <w:link w:val="Heading5"/>
    <w:uiPriority w:val="9"/>
    <w:rsid w:val="001327F0"/>
    <w:rPr>
      <w:rFonts w:ascii="Cambria" w:eastAsia="Times New Roman" w:hAnsi="Cambria" w:cs="Times New Roman"/>
      <w:color w:val="000000"/>
      <w:kern w:val="0"/>
      <w:lang w:eastAsia="en-GB"/>
      <w14:ligatures w14:val="none"/>
    </w:rPr>
  </w:style>
  <w:style w:type="character" w:customStyle="1" w:styleId="Heading6Char">
    <w:name w:val="Heading 6 Char"/>
    <w:basedOn w:val="DefaultParagraphFont"/>
    <w:link w:val="Heading6"/>
    <w:uiPriority w:val="9"/>
    <w:rsid w:val="001327F0"/>
    <w:rPr>
      <w:rFonts w:ascii="Cambria" w:eastAsia="Times New Roman" w:hAnsi="Cambria" w:cs="Times New Roman"/>
      <w:i/>
      <w:iCs/>
      <w:color w:val="000000"/>
      <w:kern w:val="0"/>
      <w:lang w:eastAsia="en-GB"/>
      <w14:ligatures w14:val="none"/>
    </w:rPr>
  </w:style>
  <w:style w:type="character" w:customStyle="1" w:styleId="Heading7Char">
    <w:name w:val="Heading 7 Char"/>
    <w:basedOn w:val="DefaultParagraphFont"/>
    <w:link w:val="Heading7"/>
    <w:uiPriority w:val="9"/>
    <w:rsid w:val="001327F0"/>
    <w:rPr>
      <w:rFonts w:ascii="Cambria" w:eastAsia="Times New Roman" w:hAnsi="Cambria" w:cs="Times New Roman"/>
      <w:i/>
      <w:iCs/>
      <w:color w:val="000000"/>
      <w:kern w:val="0"/>
      <w:lang w:eastAsia="en-GB"/>
      <w14:ligatures w14:val="none"/>
    </w:rPr>
  </w:style>
  <w:style w:type="character" w:customStyle="1" w:styleId="Heading8Char">
    <w:name w:val="Heading 8 Char"/>
    <w:basedOn w:val="DefaultParagraphFont"/>
    <w:link w:val="Heading8"/>
    <w:uiPriority w:val="9"/>
    <w:rsid w:val="001327F0"/>
    <w:rPr>
      <w:rFonts w:ascii="Cambria" w:eastAsia="Times New Roman" w:hAnsi="Cambria" w:cs="Times New Roman"/>
      <w:color w:val="000000"/>
      <w:kern w:val="0"/>
      <w:sz w:val="20"/>
      <w:szCs w:val="20"/>
      <w:lang w:eastAsia="en-GB"/>
      <w14:ligatures w14:val="none"/>
    </w:rPr>
  </w:style>
  <w:style w:type="character" w:customStyle="1" w:styleId="Heading9Char">
    <w:name w:val="Heading 9 Char"/>
    <w:basedOn w:val="DefaultParagraphFont"/>
    <w:link w:val="Heading9"/>
    <w:uiPriority w:val="9"/>
    <w:rsid w:val="001327F0"/>
    <w:rPr>
      <w:rFonts w:ascii="Cambria" w:eastAsia="Times New Roman" w:hAnsi="Cambria" w:cs="Times New Roman"/>
      <w:i/>
      <w:iCs/>
      <w:color w:val="000000"/>
      <w:kern w:val="0"/>
      <w:sz w:val="20"/>
      <w:szCs w:val="20"/>
      <w:lang w:eastAsia="en-GB"/>
      <w14:ligatures w14:val="none"/>
    </w:rPr>
  </w:style>
  <w:style w:type="paragraph" w:customStyle="1" w:styleId="IgnoredSpacing">
    <w:name w:val="Ignored Spacing"/>
    <w:link w:val="IgnoredSpacingChar"/>
    <w:rsid w:val="001327F0"/>
    <w:pPr>
      <w:spacing w:after="120" w:line="240" w:lineRule="auto"/>
    </w:pPr>
    <w:rPr>
      <w:rFonts w:ascii="Arial" w:eastAsia="Times New Roman" w:hAnsi="Arial" w:cs="Times New Roman"/>
      <w:color w:val="000000"/>
      <w:kern w:val="0"/>
      <w:sz w:val="24"/>
      <w:szCs w:val="24"/>
      <w:lang w:val="en-US"/>
      <w14:ligatures w14:val="none"/>
    </w:rPr>
  </w:style>
  <w:style w:type="character" w:customStyle="1" w:styleId="IgnoredSpacingChar">
    <w:name w:val="Ignored Spacing Char"/>
    <w:link w:val="IgnoredSpacing"/>
    <w:rsid w:val="001327F0"/>
    <w:rPr>
      <w:rFonts w:ascii="Arial" w:eastAsia="Times New Roman" w:hAnsi="Arial" w:cs="Times New Roman"/>
      <w:color w:val="000000"/>
      <w:kern w:val="0"/>
      <w:sz w:val="24"/>
      <w:szCs w:val="24"/>
      <w:lang w:val="en-US"/>
      <w14:ligatures w14:val="none"/>
    </w:rPr>
  </w:style>
  <w:style w:type="paragraph" w:styleId="Header">
    <w:name w:val="header"/>
    <w:basedOn w:val="Normal"/>
    <w:link w:val="HeaderChar"/>
    <w:uiPriority w:val="99"/>
    <w:unhideWhenUsed/>
    <w:rsid w:val="001327F0"/>
    <w:pPr>
      <w:tabs>
        <w:tab w:val="center" w:pos="4513"/>
        <w:tab w:val="right" w:pos="9026"/>
      </w:tabs>
      <w:spacing w:after="0" w:line="240" w:lineRule="auto"/>
    </w:pPr>
  </w:style>
  <w:style w:type="character" w:customStyle="1" w:styleId="HeaderChar">
    <w:name w:val="Header Char"/>
    <w:basedOn w:val="DefaultParagraphFont"/>
    <w:link w:val="Header"/>
    <w:uiPriority w:val="99"/>
    <w:rsid w:val="001327F0"/>
    <w:rPr>
      <w:rFonts w:ascii="Arial" w:eastAsia="Arial" w:hAnsi="Arial" w:cs="Arial"/>
      <w:color w:val="000000"/>
      <w:kern w:val="0"/>
      <w:lang w:eastAsia="en-GB"/>
      <w14:ligatures w14:val="none"/>
    </w:rPr>
  </w:style>
  <w:style w:type="paragraph" w:styleId="Footer">
    <w:name w:val="footer"/>
    <w:basedOn w:val="Normal"/>
    <w:link w:val="FooterChar"/>
    <w:uiPriority w:val="99"/>
    <w:unhideWhenUsed/>
    <w:rsid w:val="001327F0"/>
    <w:pPr>
      <w:tabs>
        <w:tab w:val="center" w:pos="4513"/>
        <w:tab w:val="right" w:pos="9026"/>
      </w:tabs>
      <w:spacing w:after="0" w:line="240" w:lineRule="auto"/>
    </w:pPr>
  </w:style>
  <w:style w:type="character" w:customStyle="1" w:styleId="FooterChar">
    <w:name w:val="Footer Char"/>
    <w:basedOn w:val="DefaultParagraphFont"/>
    <w:link w:val="Footer"/>
    <w:uiPriority w:val="99"/>
    <w:rsid w:val="001327F0"/>
    <w:rPr>
      <w:rFonts w:ascii="Arial" w:eastAsia="Arial" w:hAnsi="Arial" w:cs="Arial"/>
      <w:color w:val="000000"/>
      <w:kern w:val="0"/>
      <w:lang w:eastAsia="en-GB"/>
      <w14:ligatures w14:val="none"/>
    </w:rPr>
  </w:style>
  <w:style w:type="paragraph" w:customStyle="1" w:styleId="TitleClause">
    <w:name w:val="Title Clause"/>
    <w:basedOn w:val="Normal"/>
    <w:rsid w:val="003C44BD"/>
    <w:pPr>
      <w:keepNext/>
      <w:numPr>
        <w:numId w:val="2"/>
      </w:numPr>
      <w:spacing w:before="240" w:after="240" w:line="300" w:lineRule="atLeast"/>
      <w:jc w:val="both"/>
      <w:outlineLvl w:val="0"/>
    </w:pPr>
    <w:rPr>
      <w:rFonts w:eastAsia="Times New Roman" w:cs="Times New Roman"/>
      <w:b/>
      <w:kern w:val="28"/>
      <w:szCs w:val="20"/>
      <w:lang w:eastAsia="en-US"/>
    </w:rPr>
  </w:style>
  <w:style w:type="paragraph" w:customStyle="1" w:styleId="Untitledsubclause1">
    <w:name w:val="Untitled subclause 1"/>
    <w:basedOn w:val="Normal"/>
    <w:rsid w:val="003C44BD"/>
    <w:pPr>
      <w:numPr>
        <w:ilvl w:val="1"/>
        <w:numId w:val="2"/>
      </w:numPr>
      <w:spacing w:before="280" w:after="120" w:line="300" w:lineRule="atLeast"/>
      <w:jc w:val="both"/>
      <w:outlineLvl w:val="1"/>
    </w:pPr>
    <w:rPr>
      <w:rFonts w:eastAsia="Times New Roman" w:cs="Times New Roman"/>
      <w:szCs w:val="20"/>
      <w:lang w:eastAsia="en-US"/>
    </w:rPr>
  </w:style>
  <w:style w:type="paragraph" w:customStyle="1" w:styleId="Untitledsubclause2">
    <w:name w:val="Untitled subclause 2"/>
    <w:basedOn w:val="Normal"/>
    <w:rsid w:val="003C44BD"/>
    <w:pPr>
      <w:numPr>
        <w:ilvl w:val="2"/>
        <w:numId w:val="2"/>
      </w:numPr>
      <w:spacing w:after="120" w:line="300" w:lineRule="atLeast"/>
      <w:jc w:val="both"/>
      <w:outlineLvl w:val="2"/>
    </w:pPr>
    <w:rPr>
      <w:rFonts w:eastAsia="Times New Roman" w:cs="Times New Roman"/>
      <w:szCs w:val="20"/>
      <w:lang w:eastAsia="en-US"/>
    </w:rPr>
  </w:style>
  <w:style w:type="paragraph" w:customStyle="1" w:styleId="Untitledsubclause3">
    <w:name w:val="Untitled subclause 3"/>
    <w:basedOn w:val="Normal"/>
    <w:rsid w:val="003C44BD"/>
    <w:pPr>
      <w:numPr>
        <w:ilvl w:val="3"/>
        <w:numId w:val="2"/>
      </w:numPr>
      <w:tabs>
        <w:tab w:val="left" w:pos="2261"/>
      </w:tabs>
      <w:spacing w:after="120" w:line="300" w:lineRule="atLeast"/>
      <w:jc w:val="both"/>
      <w:outlineLvl w:val="3"/>
    </w:pPr>
    <w:rPr>
      <w:rFonts w:eastAsia="Times New Roman" w:cs="Times New Roman"/>
      <w:szCs w:val="20"/>
      <w:lang w:eastAsia="en-US"/>
    </w:rPr>
  </w:style>
  <w:style w:type="paragraph" w:customStyle="1" w:styleId="Untitledsubclause4">
    <w:name w:val="Untitled subclause 4"/>
    <w:basedOn w:val="Normal"/>
    <w:rsid w:val="003C44BD"/>
    <w:pPr>
      <w:numPr>
        <w:ilvl w:val="4"/>
        <w:numId w:val="2"/>
      </w:numPr>
      <w:spacing w:after="120" w:line="300" w:lineRule="atLeast"/>
      <w:jc w:val="both"/>
      <w:outlineLvl w:val="4"/>
    </w:pPr>
    <w:rPr>
      <w:rFonts w:eastAsia="Times New Roman" w:cs="Times New Roman"/>
      <w:szCs w:val="20"/>
      <w:lang w:eastAsia="en-US"/>
    </w:rPr>
  </w:style>
  <w:style w:type="paragraph" w:styleId="NoSpacing">
    <w:name w:val="No Spacing"/>
    <w:uiPriority w:val="1"/>
    <w:qFormat/>
    <w:rsid w:val="003C44BD"/>
    <w:pPr>
      <w:spacing w:after="0" w:line="240" w:lineRule="auto"/>
    </w:pPr>
    <w:rPr>
      <w:rFonts w:ascii="Arial" w:eastAsia="Arial" w:hAnsi="Arial" w:cs="Arial"/>
      <w:color w:val="000000"/>
      <w:kern w:val="0"/>
      <w:lang w:eastAsia="en-GB"/>
      <w14:ligatures w14:val="none"/>
    </w:rPr>
  </w:style>
  <w:style w:type="character" w:styleId="PageNumber">
    <w:name w:val="page number"/>
    <w:basedOn w:val="DefaultParagraphFont"/>
    <w:uiPriority w:val="99"/>
    <w:semiHidden/>
    <w:unhideWhenUsed/>
    <w:rsid w:val="00C611C1"/>
  </w:style>
  <w:style w:type="paragraph" w:styleId="ListParagraph">
    <w:name w:val="List Paragraph"/>
    <w:basedOn w:val="Normal"/>
    <w:uiPriority w:val="34"/>
    <w:qFormat/>
    <w:rsid w:val="007D3B1F"/>
    <w:pPr>
      <w:ind w:left="720"/>
      <w:contextualSpacing/>
    </w:pPr>
  </w:style>
  <w:style w:type="character" w:styleId="Hyperlink">
    <w:name w:val="Hyperlink"/>
    <w:basedOn w:val="DefaultParagraphFont"/>
    <w:uiPriority w:val="99"/>
    <w:unhideWhenUsed/>
    <w:rsid w:val="00241DDB"/>
    <w:rPr>
      <w:color w:val="0563C1" w:themeColor="hyperlink"/>
      <w:u w:val="single"/>
    </w:rPr>
  </w:style>
  <w:style w:type="table" w:styleId="TableGrid">
    <w:name w:val="Table Grid"/>
    <w:basedOn w:val="TableNormal"/>
    <w:rsid w:val="001F6E42"/>
    <w:pPr>
      <w:spacing w:after="0" w:line="240" w:lineRule="auto"/>
    </w:pPr>
    <w:rPr>
      <w:rFonts w:ascii="Times New Roman" w:eastAsia="Times New Roman" w:hAnsi="Times New Roman" w:cs="Times New Roman"/>
      <w:kern w:val="0"/>
      <w:sz w:val="20"/>
      <w:szCs w:val="20"/>
      <w:lang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7867F2"/>
    <w:rPr>
      <w:color w:val="605E5C"/>
      <w:shd w:val="clear" w:color="auto" w:fill="E1DFDD"/>
    </w:rPr>
  </w:style>
  <w:style w:type="paragraph" w:styleId="NormalWeb">
    <w:name w:val="Normal (Web)"/>
    <w:basedOn w:val="Normal"/>
    <w:uiPriority w:val="99"/>
    <w:unhideWhenUsed/>
    <w:rsid w:val="00324B72"/>
    <w:pPr>
      <w:spacing w:before="100" w:beforeAutospacing="1" w:after="100" w:afterAutospacing="1" w:line="240" w:lineRule="auto"/>
    </w:pPr>
    <w:rPr>
      <w:rFonts w:ascii="Times New Roman" w:eastAsia="Times New Roman" w:hAnsi="Times New Roman" w:cs="Times New Roman"/>
      <w:color w:val="auto"/>
      <w:sz w:val="24"/>
      <w:szCs w:val="24"/>
    </w:rPr>
  </w:style>
  <w:style w:type="table" w:styleId="PlainTable2">
    <w:name w:val="Plain Table 2"/>
    <w:basedOn w:val="TableNormal"/>
    <w:uiPriority w:val="42"/>
    <w:rsid w:val="002A13F7"/>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TableGridLight">
    <w:name w:val="Grid Table Light"/>
    <w:basedOn w:val="TableNormal"/>
    <w:uiPriority w:val="40"/>
    <w:rsid w:val="00C5334A"/>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88276">
      <w:bodyDiv w:val="1"/>
      <w:marLeft w:val="0"/>
      <w:marRight w:val="0"/>
      <w:marTop w:val="0"/>
      <w:marBottom w:val="0"/>
      <w:divBdr>
        <w:top w:val="none" w:sz="0" w:space="0" w:color="auto"/>
        <w:left w:val="none" w:sz="0" w:space="0" w:color="auto"/>
        <w:bottom w:val="none" w:sz="0" w:space="0" w:color="auto"/>
        <w:right w:val="none" w:sz="0" w:space="0" w:color="auto"/>
      </w:divBdr>
    </w:div>
    <w:div w:id="21375543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oter" Target="footer4.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eader" Target="header5.xml"/><Relationship Id="rId2" Type="http://schemas.openxmlformats.org/officeDocument/2006/relationships/customXml" Target="../customXml/item2.xml"/><Relationship Id="rId16" Type="http://schemas.openxmlformats.org/officeDocument/2006/relationships/header" Target="header4.xml"/><Relationship Id="rId20"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wba.co.uk/club/about-us/club-policies" TargetMode="Externa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header4.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2.jpeg"/></Relationships>
</file>

<file path=word/_rels/header6.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AED3B648BAE25E4F86F6E1673699C733" ma:contentTypeVersion="18" ma:contentTypeDescription="Create a new document." ma:contentTypeScope="" ma:versionID="7c3629bf966d62eb551db867cbba304e">
  <xsd:schema xmlns:xsd="http://www.w3.org/2001/XMLSchema" xmlns:xs="http://www.w3.org/2001/XMLSchema" xmlns:p="http://schemas.microsoft.com/office/2006/metadata/properties" xmlns:ns2="26c1a83d-2b5e-485b-8fe5-b86896726cf4" xmlns:ns3="c99ef656-a387-4a14-8b32-28c7befddcd4" targetNamespace="http://schemas.microsoft.com/office/2006/metadata/properties" ma:root="true" ma:fieldsID="b39f7a1e239314a60dcd0b626438f8d6" ns2:_="" ns3:_="">
    <xsd:import namespace="26c1a83d-2b5e-485b-8fe5-b86896726cf4"/>
    <xsd:import namespace="c99ef656-a387-4a14-8b32-28c7befddcd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LengthInSeconds"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6c1a83d-2b5e-485b-8fe5-b86896726cf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efd10684-c1b6-46ee-984b-d880a84c596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99ef656-a387-4a14-8b32-28c7befddcd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1c342be7-6477-46f9-9258-aca04e01cda5}" ma:internalName="TaxCatchAll" ma:showField="CatchAllData" ma:web="c99ef656-a387-4a14-8b32-28c7befddcd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c99ef656-a387-4a14-8b32-28c7befddcd4" xsi:nil="true"/>
    <lcf76f155ced4ddcb4097134ff3c332f xmlns="26c1a83d-2b5e-485b-8fe5-b86896726cf4">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D41874E2-0932-44FC-A9AA-0215062FE8F9}">
  <ds:schemaRefs>
    <ds:schemaRef ds:uri="http://schemas.microsoft.com/sharepoint/v3/contenttype/forms"/>
  </ds:schemaRefs>
</ds:datastoreItem>
</file>

<file path=customXml/itemProps2.xml><?xml version="1.0" encoding="utf-8"?>
<ds:datastoreItem xmlns:ds="http://schemas.openxmlformats.org/officeDocument/2006/customXml" ds:itemID="{FD1A888A-3EE9-4311-98A0-B027346DB1D5}">
  <ds:schemaRefs>
    <ds:schemaRef ds:uri="http://schemas.openxmlformats.org/officeDocument/2006/bibliography"/>
  </ds:schemaRefs>
</ds:datastoreItem>
</file>

<file path=customXml/itemProps3.xml><?xml version="1.0" encoding="utf-8"?>
<ds:datastoreItem xmlns:ds="http://schemas.openxmlformats.org/officeDocument/2006/customXml" ds:itemID="{58CF0332-C84F-4657-9166-AC948D790E3C}"/>
</file>

<file path=customXml/itemProps4.xml><?xml version="1.0" encoding="utf-8"?>
<ds:datastoreItem xmlns:ds="http://schemas.openxmlformats.org/officeDocument/2006/customXml" ds:itemID="{FA7625CA-265A-4241-89AE-23CFEED436BB}">
  <ds:schemaRefs>
    <ds:schemaRef ds:uri="http://schemas.microsoft.com/office/2006/metadata/properties"/>
    <ds:schemaRef ds:uri="http://schemas.microsoft.com/office/infopath/2007/PartnerControls"/>
    <ds:schemaRef ds:uri="c99ef656-a387-4a14-8b32-28c7befddcd4"/>
    <ds:schemaRef ds:uri="26c1a83d-2b5e-485b-8fe5-b86896726cf4"/>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2</Pages>
  <Words>602</Words>
  <Characters>3438</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 Foxall</dc:creator>
  <cp:keywords/>
  <dc:description/>
  <cp:lastModifiedBy>Victoria Dutton</cp:lastModifiedBy>
  <cp:revision>9</cp:revision>
  <cp:lastPrinted>2024-04-05T13:47:00Z</cp:lastPrinted>
  <dcterms:created xsi:type="dcterms:W3CDTF">2025-07-23T11:07:00Z</dcterms:created>
  <dcterms:modified xsi:type="dcterms:W3CDTF">2026-08-11T08:19:00Z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0x010100AED3B648BAE25E4F86F6E1673699C733</vt:lpwstr>
  </property>
  <property fmtid="{D5CDD505-2E9C-101B-9397-08002B2CF9AE}" pid="3" name="MediaServiceImageTags">
    <vt:lpwstr/>
  </property>
</Properties>
</file>