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807" w:type="dxa"/>
        <w:tblInd w:w="-572" w:type="dxa"/>
        <w:tblLook w:val="04A0" w:firstRow="1" w:lastRow="0" w:firstColumn="1" w:lastColumn="0" w:noHBand="0" w:noVBand="1"/>
      </w:tblPr>
      <w:tblGrid>
        <w:gridCol w:w="2127"/>
        <w:gridCol w:w="7680"/>
      </w:tblGrid>
      <w:tr w:rsidR="00AC0555" w:rsidRPr="0060564C" w14:paraId="7EAEDDE9" w14:textId="77777777" w:rsidTr="00282031">
        <w:trPr>
          <w:trHeight w:val="420"/>
        </w:trPr>
        <w:tc>
          <w:tcPr>
            <w:tcW w:w="2127" w:type="dxa"/>
            <w:shd w:val="clear" w:color="auto" w:fill="2F5496" w:themeFill="accent5" w:themeFillShade="BF"/>
          </w:tcPr>
          <w:p w14:paraId="0BB10E25"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Job title:</w:t>
            </w:r>
          </w:p>
        </w:tc>
        <w:tc>
          <w:tcPr>
            <w:tcW w:w="7680" w:type="dxa"/>
          </w:tcPr>
          <w:p w14:paraId="22785DB0" w14:textId="77777777" w:rsidR="00AC0555" w:rsidRPr="0060564C" w:rsidRDefault="00AC0555" w:rsidP="00282031">
            <w:pPr>
              <w:rPr>
                <w:rFonts w:cstheme="minorHAnsi"/>
              </w:rPr>
            </w:pPr>
            <w:r>
              <w:rPr>
                <w:rFonts w:cstheme="minorHAnsi"/>
                <w:color w:val="000000" w:themeColor="text1"/>
              </w:rPr>
              <w:t>Academy Secretary</w:t>
            </w:r>
          </w:p>
        </w:tc>
      </w:tr>
      <w:tr w:rsidR="00AC0555" w:rsidRPr="0060564C" w14:paraId="51245D77" w14:textId="77777777" w:rsidTr="00282031">
        <w:trPr>
          <w:trHeight w:val="411"/>
        </w:trPr>
        <w:tc>
          <w:tcPr>
            <w:tcW w:w="2127" w:type="dxa"/>
            <w:shd w:val="clear" w:color="auto" w:fill="2F5496" w:themeFill="accent5" w:themeFillShade="BF"/>
          </w:tcPr>
          <w:p w14:paraId="15841D99"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Department:</w:t>
            </w:r>
          </w:p>
        </w:tc>
        <w:tc>
          <w:tcPr>
            <w:tcW w:w="7680" w:type="dxa"/>
          </w:tcPr>
          <w:p w14:paraId="08702411" w14:textId="77777777" w:rsidR="00AC0555" w:rsidRPr="0060564C" w:rsidRDefault="00AC0555" w:rsidP="00282031">
            <w:pPr>
              <w:rPr>
                <w:rFonts w:cstheme="minorHAnsi"/>
              </w:rPr>
            </w:pPr>
            <w:r>
              <w:rPr>
                <w:rFonts w:cstheme="minorHAnsi"/>
                <w:color w:val="000000" w:themeColor="text1"/>
              </w:rPr>
              <w:t xml:space="preserve">Academy </w:t>
            </w:r>
            <w:r w:rsidRPr="0060564C">
              <w:rPr>
                <w:rFonts w:cstheme="minorHAnsi"/>
                <w:color w:val="000000" w:themeColor="text1"/>
              </w:rPr>
              <w:t>Administ</w:t>
            </w:r>
            <w:r>
              <w:rPr>
                <w:rFonts w:cstheme="minorHAnsi"/>
                <w:color w:val="000000" w:themeColor="text1"/>
              </w:rPr>
              <w:t>ration &amp; Operations</w:t>
            </w:r>
          </w:p>
        </w:tc>
      </w:tr>
      <w:tr w:rsidR="00AC0555" w:rsidRPr="0060564C" w14:paraId="43EF606D" w14:textId="77777777" w:rsidTr="00282031">
        <w:trPr>
          <w:trHeight w:val="417"/>
        </w:trPr>
        <w:tc>
          <w:tcPr>
            <w:tcW w:w="2127" w:type="dxa"/>
            <w:shd w:val="clear" w:color="auto" w:fill="2F5496" w:themeFill="accent5" w:themeFillShade="BF"/>
          </w:tcPr>
          <w:p w14:paraId="7B228E65"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Based at:</w:t>
            </w:r>
          </w:p>
        </w:tc>
        <w:tc>
          <w:tcPr>
            <w:tcW w:w="7680" w:type="dxa"/>
          </w:tcPr>
          <w:p w14:paraId="77BDB5AB" w14:textId="77777777" w:rsidR="00AC0555" w:rsidRPr="0060564C" w:rsidRDefault="00AC0555" w:rsidP="00282031">
            <w:pPr>
              <w:rPr>
                <w:rFonts w:cstheme="minorHAnsi"/>
              </w:rPr>
            </w:pPr>
            <w:r w:rsidRPr="0060564C">
              <w:rPr>
                <w:rFonts w:cstheme="minorHAnsi"/>
                <w:color w:val="000000" w:themeColor="text1"/>
              </w:rPr>
              <w:t>Blackburn Rovers Academy, Brockhall Village, Old Langho, Blackburn BB6 8BA</w:t>
            </w:r>
          </w:p>
        </w:tc>
      </w:tr>
      <w:tr w:rsidR="00AC0555" w:rsidRPr="0060564C" w14:paraId="0FFEA1AF" w14:textId="77777777" w:rsidTr="00282031">
        <w:trPr>
          <w:trHeight w:val="422"/>
        </w:trPr>
        <w:tc>
          <w:tcPr>
            <w:tcW w:w="2127" w:type="dxa"/>
            <w:shd w:val="clear" w:color="auto" w:fill="2F5496" w:themeFill="accent5" w:themeFillShade="BF"/>
          </w:tcPr>
          <w:p w14:paraId="51530073"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Reports to:</w:t>
            </w:r>
          </w:p>
        </w:tc>
        <w:tc>
          <w:tcPr>
            <w:tcW w:w="7680" w:type="dxa"/>
          </w:tcPr>
          <w:p w14:paraId="78452739" w14:textId="77777777" w:rsidR="00AC0555" w:rsidRPr="0060564C" w:rsidRDefault="00AC0555" w:rsidP="00282031">
            <w:pPr>
              <w:rPr>
                <w:rFonts w:cstheme="minorHAnsi"/>
              </w:rPr>
            </w:pPr>
            <w:r>
              <w:rPr>
                <w:rFonts w:cstheme="minorHAnsi"/>
                <w:color w:val="000000" w:themeColor="text1"/>
              </w:rPr>
              <w:t>Head of Academy</w:t>
            </w:r>
          </w:p>
        </w:tc>
      </w:tr>
      <w:tr w:rsidR="00AC0555" w:rsidRPr="0060564C" w14:paraId="7319A44B" w14:textId="77777777" w:rsidTr="00282031">
        <w:trPr>
          <w:trHeight w:val="401"/>
        </w:trPr>
        <w:tc>
          <w:tcPr>
            <w:tcW w:w="2127" w:type="dxa"/>
            <w:shd w:val="clear" w:color="auto" w:fill="2F5496" w:themeFill="accent5" w:themeFillShade="BF"/>
          </w:tcPr>
          <w:p w14:paraId="368D604F"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Responsible for:</w:t>
            </w:r>
          </w:p>
        </w:tc>
        <w:tc>
          <w:tcPr>
            <w:tcW w:w="7680" w:type="dxa"/>
          </w:tcPr>
          <w:p w14:paraId="68B49734" w14:textId="77777777" w:rsidR="00AC0555" w:rsidRPr="0060564C" w:rsidRDefault="00AC0555" w:rsidP="00282031">
            <w:pPr>
              <w:rPr>
                <w:rFonts w:cstheme="minorHAnsi"/>
              </w:rPr>
            </w:pPr>
            <w:r>
              <w:rPr>
                <w:rFonts w:cstheme="minorHAnsi"/>
                <w:color w:val="000000" w:themeColor="text1"/>
              </w:rPr>
              <w:t xml:space="preserve">N/A </w:t>
            </w:r>
          </w:p>
        </w:tc>
      </w:tr>
      <w:tr w:rsidR="00AC0555" w:rsidRPr="0060564C" w14:paraId="561674F1" w14:textId="77777777" w:rsidTr="00282031">
        <w:trPr>
          <w:trHeight w:val="401"/>
        </w:trPr>
        <w:tc>
          <w:tcPr>
            <w:tcW w:w="2127" w:type="dxa"/>
            <w:shd w:val="clear" w:color="auto" w:fill="2F5496" w:themeFill="accent5" w:themeFillShade="BF"/>
          </w:tcPr>
          <w:p w14:paraId="39C0BB7F"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Hours of work:</w:t>
            </w:r>
          </w:p>
        </w:tc>
        <w:tc>
          <w:tcPr>
            <w:tcW w:w="7680" w:type="dxa"/>
          </w:tcPr>
          <w:p w14:paraId="31E5C07E" w14:textId="77777777" w:rsidR="00AC0555" w:rsidRPr="0060564C" w:rsidRDefault="00AC0555" w:rsidP="00282031">
            <w:pPr>
              <w:rPr>
                <w:rFonts w:cstheme="minorHAnsi"/>
              </w:rPr>
            </w:pPr>
            <w:r>
              <w:rPr>
                <w:rFonts w:cstheme="minorHAnsi"/>
                <w:color w:val="000000" w:themeColor="text1"/>
              </w:rPr>
              <w:t xml:space="preserve">37.5 hours per week plus any additional hours necessary for the performance of duties. This may include occasional weekend work when required. </w:t>
            </w:r>
          </w:p>
        </w:tc>
      </w:tr>
      <w:tr w:rsidR="00AC0555" w:rsidRPr="0060564C" w14:paraId="2E0F6B9F" w14:textId="77777777" w:rsidTr="00282031">
        <w:trPr>
          <w:trHeight w:val="357"/>
        </w:trPr>
        <w:tc>
          <w:tcPr>
            <w:tcW w:w="2127" w:type="dxa"/>
            <w:shd w:val="clear" w:color="auto" w:fill="2F5496" w:themeFill="accent5" w:themeFillShade="BF"/>
          </w:tcPr>
          <w:p w14:paraId="36913338"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Contractual Status:</w:t>
            </w:r>
          </w:p>
        </w:tc>
        <w:tc>
          <w:tcPr>
            <w:tcW w:w="7680" w:type="dxa"/>
          </w:tcPr>
          <w:p w14:paraId="7B66B3DF" w14:textId="77777777" w:rsidR="00AC0555" w:rsidRPr="009A415B" w:rsidRDefault="00AC0555" w:rsidP="00282031">
            <w:pPr>
              <w:rPr>
                <w:rFonts w:eastAsia="Times New Roman" w:cstheme="minorHAnsi"/>
                <w:lang w:eastAsia="en-GB"/>
              </w:rPr>
            </w:pPr>
            <w:r w:rsidRPr="0060564C">
              <w:rPr>
                <w:rFonts w:eastAsia="Times New Roman" w:cstheme="minorHAnsi"/>
                <w:lang w:eastAsia="en-GB"/>
              </w:rPr>
              <w:t xml:space="preserve">Permanent </w:t>
            </w:r>
          </w:p>
        </w:tc>
      </w:tr>
      <w:tr w:rsidR="00AC0555" w:rsidRPr="0060564C" w14:paraId="511546B9" w14:textId="77777777" w:rsidTr="00282031">
        <w:trPr>
          <w:trHeight w:val="702"/>
        </w:trPr>
        <w:tc>
          <w:tcPr>
            <w:tcW w:w="2127" w:type="dxa"/>
            <w:shd w:val="clear" w:color="auto" w:fill="2F5496" w:themeFill="accent5" w:themeFillShade="BF"/>
          </w:tcPr>
          <w:p w14:paraId="20A0851C"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1. Job purpose:</w:t>
            </w:r>
          </w:p>
        </w:tc>
        <w:tc>
          <w:tcPr>
            <w:tcW w:w="7680" w:type="dxa"/>
          </w:tcPr>
          <w:p w14:paraId="491F4E8D" w14:textId="77777777" w:rsidR="00AC0555" w:rsidRPr="009A415B" w:rsidRDefault="00AC0555" w:rsidP="00282031">
            <w:pPr>
              <w:rPr>
                <w:rFonts w:eastAsia="Times New Roman" w:cstheme="minorHAnsi"/>
                <w:lang w:eastAsia="en-GB"/>
              </w:rPr>
            </w:pPr>
            <w:r w:rsidRPr="0098390C">
              <w:rPr>
                <w:rFonts w:eastAsia="Times New Roman" w:cstheme="minorHAnsi"/>
                <w:lang w:eastAsia="en-GB"/>
              </w:rPr>
              <w:t>To provide high-level administrative and operational support to the Academy and Senior Management Team (SMT), ensuring the effective implementation of the Academy Performance Plan (APP). The role is pivotal in maintaining compliance with EPPP and FA/PL</w:t>
            </w:r>
            <w:r>
              <w:rPr>
                <w:rFonts w:eastAsia="Times New Roman" w:cstheme="minorHAnsi"/>
                <w:lang w:eastAsia="en-GB"/>
              </w:rPr>
              <w:t>/EFL</w:t>
            </w:r>
            <w:r w:rsidRPr="0098390C">
              <w:rPr>
                <w:rFonts w:eastAsia="Times New Roman" w:cstheme="minorHAnsi"/>
                <w:lang w:eastAsia="en-GB"/>
              </w:rPr>
              <w:t xml:space="preserve"> regulations, </w:t>
            </w:r>
            <w:r>
              <w:rPr>
                <w:rFonts w:eastAsia="Times New Roman" w:cstheme="minorHAnsi"/>
                <w:lang w:eastAsia="en-GB"/>
              </w:rPr>
              <w:t>player registrations,</w:t>
            </w:r>
            <w:r w:rsidRPr="0098390C">
              <w:rPr>
                <w:rFonts w:eastAsia="Times New Roman" w:cstheme="minorHAnsi"/>
                <w:lang w:eastAsia="en-GB"/>
              </w:rPr>
              <w:t xml:space="preserve"> safeguarding processes, and supporting a high-performance, player-centred environment. The Academy Secretary also acts as a key liaison between the Academy and external stakeholders, including the League, parents, and partner organisations.</w:t>
            </w:r>
          </w:p>
        </w:tc>
      </w:tr>
      <w:tr w:rsidR="00AC0555" w:rsidRPr="0060564C" w14:paraId="5A1F3472" w14:textId="77777777" w:rsidTr="00282031">
        <w:trPr>
          <w:trHeight w:val="6004"/>
        </w:trPr>
        <w:tc>
          <w:tcPr>
            <w:tcW w:w="2127" w:type="dxa"/>
            <w:shd w:val="clear" w:color="auto" w:fill="2F5496" w:themeFill="accent5" w:themeFillShade="BF"/>
          </w:tcPr>
          <w:p w14:paraId="3846F655"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2. Duties and responsibilities:</w:t>
            </w:r>
          </w:p>
          <w:p w14:paraId="1564ED87" w14:textId="77777777" w:rsidR="00AC0555" w:rsidRPr="0060564C" w:rsidRDefault="00AC0555" w:rsidP="00282031">
            <w:pPr>
              <w:rPr>
                <w:rFonts w:cstheme="minorHAnsi"/>
                <w:b/>
                <w:color w:val="FFFFFF" w:themeColor="background1"/>
              </w:rPr>
            </w:pPr>
          </w:p>
          <w:p w14:paraId="5BF914EE" w14:textId="77777777" w:rsidR="00AC0555" w:rsidRPr="0060564C" w:rsidRDefault="00AC0555" w:rsidP="00282031">
            <w:pPr>
              <w:rPr>
                <w:rFonts w:cstheme="minorHAnsi"/>
                <w:b/>
                <w:color w:val="FFFFFF" w:themeColor="background1"/>
              </w:rPr>
            </w:pPr>
          </w:p>
          <w:p w14:paraId="7DA4D3D6" w14:textId="77777777" w:rsidR="00AC0555" w:rsidRPr="0060564C" w:rsidRDefault="00AC0555" w:rsidP="00282031">
            <w:pPr>
              <w:rPr>
                <w:rFonts w:cstheme="minorHAnsi"/>
                <w:b/>
                <w:color w:val="FFFFFF" w:themeColor="background1"/>
              </w:rPr>
            </w:pPr>
          </w:p>
          <w:p w14:paraId="375FAFBB" w14:textId="77777777" w:rsidR="00AC0555" w:rsidRPr="0060564C" w:rsidRDefault="00AC0555" w:rsidP="00282031">
            <w:pPr>
              <w:rPr>
                <w:rFonts w:cstheme="minorHAnsi"/>
                <w:b/>
                <w:color w:val="FFFFFF" w:themeColor="background1"/>
              </w:rPr>
            </w:pPr>
          </w:p>
          <w:p w14:paraId="6CE55D7E" w14:textId="77777777" w:rsidR="00AC0555" w:rsidRPr="0060564C" w:rsidRDefault="00AC0555" w:rsidP="00282031">
            <w:pPr>
              <w:rPr>
                <w:rFonts w:cstheme="minorHAnsi"/>
                <w:b/>
                <w:color w:val="FFFFFF" w:themeColor="background1"/>
              </w:rPr>
            </w:pPr>
          </w:p>
          <w:p w14:paraId="36408C55" w14:textId="77777777" w:rsidR="00AC0555" w:rsidRPr="0060564C" w:rsidRDefault="00AC0555" w:rsidP="00282031">
            <w:pPr>
              <w:rPr>
                <w:rFonts w:cstheme="minorHAnsi"/>
                <w:b/>
                <w:color w:val="FFFFFF" w:themeColor="background1"/>
              </w:rPr>
            </w:pPr>
          </w:p>
          <w:p w14:paraId="65545F89" w14:textId="77777777" w:rsidR="00AC0555" w:rsidRPr="0060564C" w:rsidRDefault="00AC0555" w:rsidP="00282031">
            <w:pPr>
              <w:rPr>
                <w:rFonts w:cstheme="minorHAnsi"/>
                <w:b/>
                <w:color w:val="FFFFFF" w:themeColor="background1"/>
              </w:rPr>
            </w:pPr>
          </w:p>
          <w:p w14:paraId="70E1EF9F" w14:textId="77777777" w:rsidR="00AC0555" w:rsidRPr="0060564C" w:rsidRDefault="00AC0555" w:rsidP="00282031">
            <w:pPr>
              <w:rPr>
                <w:rFonts w:cstheme="minorHAnsi"/>
                <w:b/>
                <w:color w:val="FFFFFF" w:themeColor="background1"/>
              </w:rPr>
            </w:pPr>
          </w:p>
        </w:tc>
        <w:tc>
          <w:tcPr>
            <w:tcW w:w="7680" w:type="dxa"/>
          </w:tcPr>
          <w:p w14:paraId="2BCB055D" w14:textId="5D8ADA72" w:rsidR="00AC0555" w:rsidRPr="00AC0555" w:rsidRDefault="00AC0555" w:rsidP="00AC0555">
            <w:pPr>
              <w:rPr>
                <w:rFonts w:cs="Calibri"/>
                <w:b/>
                <w:bCs/>
              </w:rPr>
            </w:pPr>
            <w:r w:rsidRPr="0098390C">
              <w:rPr>
                <w:rFonts w:cs="Calibri"/>
                <w:b/>
                <w:bCs/>
              </w:rPr>
              <w:t>Strategic &amp; Operational Support</w:t>
            </w:r>
          </w:p>
          <w:p w14:paraId="26998054" w14:textId="77777777" w:rsidR="00AC0555" w:rsidRPr="0098390C" w:rsidRDefault="00AC0555" w:rsidP="00282031">
            <w:pPr>
              <w:numPr>
                <w:ilvl w:val="0"/>
                <w:numId w:val="38"/>
              </w:numPr>
              <w:rPr>
                <w:rFonts w:cs="Calibri"/>
              </w:rPr>
            </w:pPr>
            <w:r w:rsidRPr="0098390C">
              <w:rPr>
                <w:rFonts w:cs="Calibri"/>
              </w:rPr>
              <w:t>Support the SMT in the delivery, review, and evaluation of the Academy Performance Plan.</w:t>
            </w:r>
          </w:p>
          <w:p w14:paraId="69DCCB30" w14:textId="77777777" w:rsidR="00AC0555" w:rsidRPr="0098390C" w:rsidRDefault="00AC0555" w:rsidP="00282031">
            <w:pPr>
              <w:numPr>
                <w:ilvl w:val="0"/>
                <w:numId w:val="38"/>
              </w:numPr>
              <w:rPr>
                <w:rFonts w:cs="Calibri"/>
              </w:rPr>
            </w:pPr>
            <w:r w:rsidRPr="0098390C">
              <w:rPr>
                <w:rFonts w:cs="Calibri"/>
              </w:rPr>
              <w:t>Ensure operational alignment with the Academy’s five strategic pillars: Identify, Develop, Build, Enable, and Protect.</w:t>
            </w:r>
          </w:p>
          <w:p w14:paraId="566BE4E0" w14:textId="77777777" w:rsidR="00AC0555" w:rsidRPr="0098390C" w:rsidRDefault="00AC0555" w:rsidP="00282031">
            <w:pPr>
              <w:numPr>
                <w:ilvl w:val="0"/>
                <w:numId w:val="38"/>
              </w:numPr>
              <w:rPr>
                <w:rFonts w:cs="Calibri"/>
              </w:rPr>
            </w:pPr>
            <w:r w:rsidRPr="0098390C">
              <w:rPr>
                <w:rFonts w:cs="Calibri"/>
              </w:rPr>
              <w:t>Coordinate cross-departmental communication and scheduling to support a seamless player and staff experience.</w:t>
            </w:r>
          </w:p>
          <w:p w14:paraId="0438498F" w14:textId="77777777" w:rsidR="00AC0555" w:rsidRPr="0098390C" w:rsidRDefault="00AC0555" w:rsidP="00282031">
            <w:pPr>
              <w:ind w:left="360"/>
              <w:rPr>
                <w:rFonts w:cs="Calibri"/>
              </w:rPr>
            </w:pPr>
          </w:p>
          <w:p w14:paraId="5BA7DEF8" w14:textId="4956E4C0" w:rsidR="00AC0555" w:rsidRPr="00AC0555" w:rsidRDefault="00AC0555" w:rsidP="00AC0555">
            <w:pPr>
              <w:rPr>
                <w:rFonts w:cs="Calibri"/>
                <w:b/>
                <w:bCs/>
              </w:rPr>
            </w:pPr>
            <w:r w:rsidRPr="0098390C">
              <w:rPr>
                <w:rFonts w:cs="Calibri"/>
                <w:b/>
                <w:bCs/>
              </w:rPr>
              <w:t>Administrative Duties</w:t>
            </w:r>
          </w:p>
          <w:p w14:paraId="5221ABBB" w14:textId="77777777" w:rsidR="00AC0555" w:rsidRPr="004A72CE" w:rsidRDefault="00AC0555" w:rsidP="00282031">
            <w:pPr>
              <w:numPr>
                <w:ilvl w:val="0"/>
                <w:numId w:val="38"/>
              </w:numPr>
              <w:rPr>
                <w:rFonts w:cs="Calibri"/>
              </w:rPr>
            </w:pPr>
            <w:r w:rsidRPr="0098390C">
              <w:rPr>
                <w:rFonts w:cs="Calibri"/>
              </w:rPr>
              <w:t>Manage all administrative aspects of the games programme (</w:t>
            </w:r>
            <w:r>
              <w:rPr>
                <w:rFonts w:cs="Calibri"/>
              </w:rPr>
              <w:t>U9</w:t>
            </w:r>
            <w:r w:rsidRPr="0098390C">
              <w:rPr>
                <w:rFonts w:cs="Calibri"/>
              </w:rPr>
              <w:t xml:space="preserve"> to U</w:t>
            </w:r>
            <w:r>
              <w:rPr>
                <w:rFonts w:cs="Calibri"/>
              </w:rPr>
              <w:t>21</w:t>
            </w:r>
            <w:r w:rsidRPr="0098390C">
              <w:rPr>
                <w:rFonts w:cs="Calibri"/>
              </w:rPr>
              <w:t xml:space="preserve">), </w:t>
            </w:r>
            <w:r w:rsidRPr="004A72CE">
              <w:rPr>
                <w:rFonts w:cs="Calibri"/>
              </w:rPr>
              <w:t>including itineraries, match officials, opposition liaison, and matchday documentation.</w:t>
            </w:r>
          </w:p>
          <w:p w14:paraId="70C60464" w14:textId="77777777" w:rsidR="00AC0555" w:rsidRPr="004A72CE" w:rsidRDefault="00AC0555" w:rsidP="00282031">
            <w:pPr>
              <w:numPr>
                <w:ilvl w:val="0"/>
                <w:numId w:val="38"/>
              </w:numPr>
              <w:rPr>
                <w:rFonts w:cs="Calibri"/>
              </w:rPr>
            </w:pPr>
            <w:r w:rsidRPr="004A72CE">
              <w:rPr>
                <w:rFonts w:cs="Calibri"/>
              </w:rPr>
              <w:t xml:space="preserve">Maintain and update digital platforms (e.g., </w:t>
            </w:r>
            <w:proofErr w:type="spellStart"/>
            <w:r w:rsidRPr="004A72CE">
              <w:rPr>
                <w:rFonts w:cs="Calibri"/>
              </w:rPr>
              <w:t>Teamworks</w:t>
            </w:r>
            <w:proofErr w:type="spellEnd"/>
            <w:r w:rsidRPr="004A72CE">
              <w:rPr>
                <w:rFonts w:cs="Calibri"/>
              </w:rPr>
              <w:t xml:space="preserve">, </w:t>
            </w:r>
            <w:proofErr w:type="spellStart"/>
            <w:r w:rsidRPr="004A72CE">
              <w:rPr>
                <w:rFonts w:cs="Calibri"/>
              </w:rPr>
              <w:t>MyConcern</w:t>
            </w:r>
            <w:proofErr w:type="spellEnd"/>
            <w:r w:rsidRPr="004A72CE">
              <w:rPr>
                <w:rFonts w:cs="Calibri"/>
              </w:rPr>
              <w:t>, Football Intelligence Platform</w:t>
            </w:r>
            <w:r w:rsidRPr="000E3CA4">
              <w:rPr>
                <w:rFonts w:cs="Calibri"/>
              </w:rPr>
              <w:t xml:space="preserve">, </w:t>
            </w:r>
            <w:proofErr w:type="spellStart"/>
            <w:r w:rsidRPr="000E3CA4">
              <w:rPr>
                <w:rFonts w:cs="Calibri"/>
              </w:rPr>
              <w:t>iFAS</w:t>
            </w:r>
            <w:proofErr w:type="spellEnd"/>
            <w:r w:rsidRPr="004A72CE">
              <w:rPr>
                <w:rFonts w:cs="Calibri"/>
              </w:rPr>
              <w:t>, FIFA TMS).</w:t>
            </w:r>
          </w:p>
          <w:p w14:paraId="77A359E6" w14:textId="77777777" w:rsidR="00AC0555" w:rsidRPr="004A72CE" w:rsidRDefault="00AC0555" w:rsidP="00282031">
            <w:pPr>
              <w:numPr>
                <w:ilvl w:val="0"/>
                <w:numId w:val="38"/>
              </w:numPr>
              <w:rPr>
                <w:rFonts w:cs="Calibri"/>
              </w:rPr>
            </w:pPr>
            <w:r w:rsidRPr="004A72CE">
              <w:rPr>
                <w:rFonts w:cs="Calibri"/>
              </w:rPr>
              <w:t>Attend and minute internal meetings, uploading records to relevant systems.</w:t>
            </w:r>
          </w:p>
          <w:p w14:paraId="50BCCA35" w14:textId="77777777" w:rsidR="00AC0555" w:rsidRPr="004A72CE" w:rsidRDefault="00AC0555" w:rsidP="00282031">
            <w:pPr>
              <w:numPr>
                <w:ilvl w:val="0"/>
                <w:numId w:val="38"/>
              </w:numPr>
              <w:rPr>
                <w:rFonts w:cs="Calibri"/>
              </w:rPr>
            </w:pPr>
            <w:r w:rsidRPr="004A72CE">
              <w:rPr>
                <w:rFonts w:cs="Calibri"/>
              </w:rPr>
              <w:t>Attend relevant external meetings on behalf of the Club.</w:t>
            </w:r>
          </w:p>
          <w:p w14:paraId="75A6449E" w14:textId="77777777" w:rsidR="00AC0555" w:rsidRPr="004A72CE" w:rsidRDefault="00AC0555" w:rsidP="00282031">
            <w:pPr>
              <w:numPr>
                <w:ilvl w:val="0"/>
                <w:numId w:val="38"/>
              </w:numPr>
              <w:rPr>
                <w:rFonts w:cs="Calibri"/>
              </w:rPr>
            </w:pPr>
            <w:r w:rsidRPr="004A72CE">
              <w:rPr>
                <w:rFonts w:cs="Calibri"/>
              </w:rPr>
              <w:t>Manage petty cash and financial transactions related to Academy operations.</w:t>
            </w:r>
          </w:p>
          <w:p w14:paraId="06A35AC9" w14:textId="77777777" w:rsidR="00AC0555" w:rsidRPr="004A72CE" w:rsidRDefault="00AC0555" w:rsidP="00282031">
            <w:pPr>
              <w:numPr>
                <w:ilvl w:val="0"/>
                <w:numId w:val="38"/>
              </w:numPr>
              <w:rPr>
                <w:rFonts w:cs="Calibri"/>
              </w:rPr>
            </w:pPr>
            <w:r w:rsidRPr="004A72CE">
              <w:rPr>
                <w:rFonts w:cs="Calibri"/>
              </w:rPr>
              <w:t>Production of Scholarship Agreements / Project Manage annual Scholarship signing events</w:t>
            </w:r>
          </w:p>
          <w:p w14:paraId="43DE8E63" w14:textId="77777777" w:rsidR="00AC0555" w:rsidRPr="0098390C" w:rsidRDefault="00AC0555" w:rsidP="00282031">
            <w:pPr>
              <w:ind w:left="360"/>
              <w:rPr>
                <w:rFonts w:cs="Calibri"/>
              </w:rPr>
            </w:pPr>
          </w:p>
          <w:p w14:paraId="196BF129" w14:textId="6FF87AD3" w:rsidR="00AC0555" w:rsidRPr="00AC0555" w:rsidRDefault="00AC0555" w:rsidP="00AC0555">
            <w:pPr>
              <w:rPr>
                <w:rFonts w:cs="Calibri"/>
                <w:b/>
                <w:bCs/>
              </w:rPr>
            </w:pPr>
            <w:r w:rsidRPr="0098390C">
              <w:rPr>
                <w:rFonts w:cs="Calibri"/>
                <w:b/>
                <w:bCs/>
              </w:rPr>
              <w:t>Staff Coordination</w:t>
            </w:r>
          </w:p>
          <w:p w14:paraId="5D0F64D8" w14:textId="77777777" w:rsidR="00AC0555" w:rsidRPr="0098390C" w:rsidRDefault="00AC0555" w:rsidP="00282031">
            <w:pPr>
              <w:numPr>
                <w:ilvl w:val="0"/>
                <w:numId w:val="38"/>
              </w:numPr>
              <w:rPr>
                <w:rFonts w:cs="Calibri"/>
              </w:rPr>
            </w:pPr>
            <w:r w:rsidRPr="0098390C">
              <w:rPr>
                <w:rFonts w:cs="Calibri"/>
              </w:rPr>
              <w:t>Maintain accurate and secure records in line with Club and FA requirements.</w:t>
            </w:r>
          </w:p>
          <w:p w14:paraId="329CA017" w14:textId="77777777" w:rsidR="00AC0555" w:rsidRPr="0098390C" w:rsidRDefault="00AC0555" w:rsidP="00282031">
            <w:pPr>
              <w:numPr>
                <w:ilvl w:val="0"/>
                <w:numId w:val="38"/>
              </w:numPr>
              <w:rPr>
                <w:rFonts w:cs="Calibri"/>
              </w:rPr>
            </w:pPr>
            <w:r>
              <w:rPr>
                <w:rFonts w:cs="Calibri"/>
              </w:rPr>
              <w:t>Assist with the management of</w:t>
            </w:r>
            <w:r w:rsidRPr="0098390C">
              <w:rPr>
                <w:rFonts w:cs="Calibri"/>
              </w:rPr>
              <w:t xml:space="preserve"> the holiday tracking system and support the implementation of staff appraisals and CPD tracking.</w:t>
            </w:r>
          </w:p>
          <w:p w14:paraId="18E33D0A" w14:textId="77777777" w:rsidR="00AC0555" w:rsidRPr="0098390C" w:rsidRDefault="00AC0555" w:rsidP="00AC0555">
            <w:pPr>
              <w:rPr>
                <w:rFonts w:cs="Calibri"/>
              </w:rPr>
            </w:pPr>
          </w:p>
          <w:p w14:paraId="5DD4BD9B" w14:textId="3554AE32" w:rsidR="00AC0555" w:rsidRPr="00AC0555" w:rsidRDefault="00AC0555" w:rsidP="00AC0555">
            <w:pPr>
              <w:rPr>
                <w:rFonts w:cs="Calibri"/>
                <w:b/>
                <w:bCs/>
              </w:rPr>
            </w:pPr>
            <w:r w:rsidRPr="0098390C">
              <w:rPr>
                <w:rFonts w:cs="Calibri"/>
                <w:b/>
                <w:bCs/>
              </w:rPr>
              <w:t>Safeguarding &amp; Welfare</w:t>
            </w:r>
          </w:p>
          <w:p w14:paraId="457ADD71" w14:textId="24FB9D89" w:rsidR="00AC0555" w:rsidRPr="0098390C" w:rsidRDefault="00AC0555" w:rsidP="00282031">
            <w:pPr>
              <w:numPr>
                <w:ilvl w:val="0"/>
                <w:numId w:val="38"/>
              </w:numPr>
              <w:rPr>
                <w:rFonts w:cs="Calibri"/>
              </w:rPr>
            </w:pPr>
            <w:r w:rsidRPr="0098390C">
              <w:rPr>
                <w:rFonts w:cs="Calibri"/>
              </w:rPr>
              <w:t>Act as a Designated Safeguarding Officer</w:t>
            </w:r>
            <w:r>
              <w:rPr>
                <w:rFonts w:cs="Calibri"/>
              </w:rPr>
              <w:t xml:space="preserve"> for the Academy</w:t>
            </w:r>
            <w:r w:rsidRPr="0098390C">
              <w:rPr>
                <w:rFonts w:cs="Calibri"/>
              </w:rPr>
              <w:t>, working closely with the Head of Education &amp; Player Care and Club Safeguarding Manager</w:t>
            </w:r>
            <w:r>
              <w:rPr>
                <w:rFonts w:cs="Calibri"/>
              </w:rPr>
              <w:t xml:space="preserve"> and </w:t>
            </w:r>
            <w:r>
              <w:rPr>
                <w:rFonts w:cs="Calibri"/>
              </w:rPr>
              <w:lastRenderedPageBreak/>
              <w:t>r</w:t>
            </w:r>
            <w:r w:rsidRPr="007F4FDF">
              <w:rPr>
                <w:rFonts w:eastAsia="Times New Roman"/>
              </w:rPr>
              <w:t>aising awareness of safeguarding practices to create a culture of trust and inclusion</w:t>
            </w:r>
            <w:r>
              <w:rPr>
                <w:rFonts w:eastAsia="Times New Roman"/>
              </w:rPr>
              <w:t>.</w:t>
            </w:r>
          </w:p>
          <w:p w14:paraId="158E14BD" w14:textId="77777777" w:rsidR="00AC0555" w:rsidRDefault="00AC0555" w:rsidP="00AC0555">
            <w:pPr>
              <w:pStyle w:val="NoSpacing"/>
              <w:numPr>
                <w:ilvl w:val="0"/>
                <w:numId w:val="38"/>
              </w:numPr>
            </w:pPr>
            <w:r w:rsidRPr="0098390C">
              <w:t>Ensure safeguarding is embedded in daily practice and aligned with the Club’s safeguarding strategy.</w:t>
            </w:r>
          </w:p>
          <w:p w14:paraId="3B396C46" w14:textId="63D75E05" w:rsidR="00AC0555" w:rsidRDefault="00AC0555" w:rsidP="00AC0555">
            <w:pPr>
              <w:pStyle w:val="NoSpacing"/>
              <w:numPr>
                <w:ilvl w:val="0"/>
                <w:numId w:val="38"/>
              </w:numPr>
              <w:rPr>
                <w:rFonts w:eastAsia="Times New Roman"/>
              </w:rPr>
            </w:pPr>
            <w:r w:rsidRPr="007F4FDF">
              <w:rPr>
                <w:rFonts w:eastAsia="Times New Roman"/>
              </w:rPr>
              <w:t>To be committed to ensuring the safeguarding and welfare of all staff, customers and clients of the Club</w:t>
            </w:r>
            <w:r>
              <w:rPr>
                <w:rFonts w:eastAsia="Times New Roman"/>
              </w:rPr>
              <w:t>.</w:t>
            </w:r>
          </w:p>
          <w:p w14:paraId="2EC87E77" w14:textId="77777777" w:rsidR="00AC0555" w:rsidRPr="00AC0555" w:rsidRDefault="00AC0555" w:rsidP="00AC0555">
            <w:pPr>
              <w:pStyle w:val="NoSpacing"/>
              <w:numPr>
                <w:ilvl w:val="0"/>
                <w:numId w:val="38"/>
              </w:numPr>
              <w:rPr>
                <w:rFonts w:eastAsia="Times New Roman"/>
              </w:rPr>
            </w:pPr>
            <w:r w:rsidRPr="00AC0555">
              <w:t>Attend safeguarding training and meetings; maintain accurate records and ensure compliance with all safeguarding legislation and best practices.</w:t>
            </w:r>
          </w:p>
          <w:p w14:paraId="2C2D9CC3" w14:textId="6A89427C" w:rsidR="00AC0555" w:rsidRPr="00AC0555" w:rsidRDefault="00AC0555" w:rsidP="00AC0555">
            <w:pPr>
              <w:pStyle w:val="NoSpacing"/>
              <w:numPr>
                <w:ilvl w:val="0"/>
                <w:numId w:val="38"/>
              </w:numPr>
              <w:rPr>
                <w:rFonts w:eastAsia="Times New Roman"/>
              </w:rPr>
            </w:pPr>
            <w:r w:rsidRPr="00AC0555">
              <w:t>Support the Host Family programme and ensure all welfare documentation is up to date.</w:t>
            </w:r>
          </w:p>
          <w:p w14:paraId="6CE39DDC" w14:textId="553B13B1" w:rsidR="00AC0555" w:rsidRDefault="00AC0555" w:rsidP="00AC0555">
            <w:pPr>
              <w:pStyle w:val="NoSpacing"/>
              <w:numPr>
                <w:ilvl w:val="0"/>
                <w:numId w:val="38"/>
              </w:numPr>
              <w:rPr>
                <w:rFonts w:eastAsia="Times New Roman"/>
              </w:rPr>
            </w:pPr>
            <w:r w:rsidRPr="00773C21">
              <w:rPr>
                <w:rFonts w:eastAsia="Times New Roman"/>
              </w:rPr>
              <w:t>Ensure familiarity and compliance and commitment to safeguarding policies and procedures</w:t>
            </w:r>
            <w:r>
              <w:rPr>
                <w:rFonts w:eastAsia="Times New Roman"/>
              </w:rPr>
              <w:t>.</w:t>
            </w:r>
          </w:p>
          <w:p w14:paraId="75C48D61" w14:textId="22DB397B" w:rsidR="00AC0555" w:rsidRDefault="00AC0555" w:rsidP="00AC0555">
            <w:pPr>
              <w:pStyle w:val="NoSpacing"/>
              <w:numPr>
                <w:ilvl w:val="0"/>
                <w:numId w:val="38"/>
              </w:numPr>
              <w:rPr>
                <w:rFonts w:eastAsia="Times New Roman"/>
              </w:rPr>
            </w:pPr>
            <w:r w:rsidRPr="002F181F">
              <w:rPr>
                <w:rFonts w:eastAsia="Times New Roman"/>
              </w:rPr>
              <w:t>Report and Manage concerns/incidents, disclosures etc. in accordance with policies and procedures and to respond appropriately within a timely manner</w:t>
            </w:r>
            <w:r>
              <w:rPr>
                <w:rFonts w:eastAsia="Times New Roman"/>
              </w:rPr>
              <w:t>.</w:t>
            </w:r>
          </w:p>
          <w:p w14:paraId="0D1B4D72" w14:textId="77777777" w:rsidR="00AC0555" w:rsidRPr="00AC0555" w:rsidRDefault="00AC0555" w:rsidP="00AC0555">
            <w:pPr>
              <w:pStyle w:val="NoSpacing"/>
              <w:ind w:left="360"/>
              <w:rPr>
                <w:rFonts w:eastAsia="Times New Roman"/>
              </w:rPr>
            </w:pPr>
          </w:p>
          <w:p w14:paraId="1070AC44" w14:textId="77777777" w:rsidR="00AC0555" w:rsidRPr="0098390C" w:rsidRDefault="00AC0555" w:rsidP="00282031">
            <w:pPr>
              <w:rPr>
                <w:rFonts w:cs="Calibri"/>
                <w:b/>
                <w:bCs/>
              </w:rPr>
            </w:pPr>
            <w:r w:rsidRPr="0098390C">
              <w:rPr>
                <w:rFonts w:cs="Calibri"/>
                <w:b/>
                <w:bCs/>
              </w:rPr>
              <w:t>Key Relationships</w:t>
            </w:r>
          </w:p>
          <w:p w14:paraId="4D8D6114" w14:textId="77777777" w:rsidR="00AC0555" w:rsidRPr="0098390C" w:rsidRDefault="00AC0555" w:rsidP="00282031">
            <w:pPr>
              <w:rPr>
                <w:rFonts w:cs="Calibri"/>
              </w:rPr>
            </w:pPr>
            <w:r w:rsidRPr="0098390C">
              <w:rPr>
                <w:rFonts w:cs="Calibri"/>
              </w:rPr>
              <w:t>Internal:</w:t>
            </w:r>
          </w:p>
          <w:p w14:paraId="43D214D5" w14:textId="77777777" w:rsidR="00AC0555" w:rsidRPr="0098390C" w:rsidRDefault="00AC0555" w:rsidP="00282031">
            <w:pPr>
              <w:numPr>
                <w:ilvl w:val="0"/>
                <w:numId w:val="38"/>
              </w:numPr>
              <w:rPr>
                <w:rFonts w:cs="Calibri"/>
              </w:rPr>
            </w:pPr>
            <w:r w:rsidRPr="0098390C">
              <w:rPr>
                <w:rFonts w:cs="Calibri"/>
              </w:rPr>
              <w:t>Academy SMT</w:t>
            </w:r>
          </w:p>
          <w:p w14:paraId="6D75FDAD" w14:textId="77777777" w:rsidR="00AC0555" w:rsidRPr="0098390C" w:rsidRDefault="00AC0555" w:rsidP="00282031">
            <w:pPr>
              <w:numPr>
                <w:ilvl w:val="0"/>
                <w:numId w:val="38"/>
              </w:numPr>
              <w:rPr>
                <w:rFonts w:cs="Calibri"/>
              </w:rPr>
            </w:pPr>
            <w:r w:rsidRPr="0098390C">
              <w:rPr>
                <w:rFonts w:cs="Calibri"/>
              </w:rPr>
              <w:t>Coaching, Medical, Recruitment, Education &amp; Player Care, and Performance Analysis teams</w:t>
            </w:r>
          </w:p>
          <w:p w14:paraId="6291CEEE" w14:textId="77777777" w:rsidR="00AC0555" w:rsidRPr="0098390C" w:rsidRDefault="00AC0555" w:rsidP="00282031">
            <w:pPr>
              <w:numPr>
                <w:ilvl w:val="0"/>
                <w:numId w:val="38"/>
              </w:numPr>
              <w:rPr>
                <w:rFonts w:cs="Calibri"/>
              </w:rPr>
            </w:pPr>
            <w:r w:rsidRPr="0098390C">
              <w:rPr>
                <w:rFonts w:cs="Calibri"/>
              </w:rPr>
              <w:t>Support Staff</w:t>
            </w:r>
          </w:p>
          <w:p w14:paraId="0EBC6EAF" w14:textId="77777777" w:rsidR="00AC0555" w:rsidRPr="0098390C" w:rsidRDefault="00AC0555" w:rsidP="00282031">
            <w:pPr>
              <w:numPr>
                <w:ilvl w:val="0"/>
                <w:numId w:val="38"/>
              </w:numPr>
              <w:rPr>
                <w:rFonts w:cs="Calibri"/>
              </w:rPr>
            </w:pPr>
            <w:r w:rsidRPr="0098390C">
              <w:rPr>
                <w:rFonts w:cs="Calibri"/>
              </w:rPr>
              <w:t>Club HR and Safeguarding Teams</w:t>
            </w:r>
          </w:p>
          <w:p w14:paraId="6DEEEA77" w14:textId="77777777" w:rsidR="00AC0555" w:rsidRPr="0098390C" w:rsidRDefault="00AC0555" w:rsidP="00282031">
            <w:pPr>
              <w:numPr>
                <w:ilvl w:val="0"/>
                <w:numId w:val="38"/>
              </w:numPr>
              <w:rPr>
                <w:rFonts w:cs="Calibri"/>
              </w:rPr>
            </w:pPr>
            <w:r>
              <w:rPr>
                <w:rFonts w:cs="Calibri"/>
              </w:rPr>
              <w:t>Head of Football Administration</w:t>
            </w:r>
            <w:r w:rsidRPr="0098390C">
              <w:rPr>
                <w:rFonts w:cs="Calibri"/>
              </w:rPr>
              <w:t xml:space="preserve"> &amp; </w:t>
            </w:r>
            <w:r>
              <w:rPr>
                <w:rFonts w:cs="Calibri"/>
              </w:rPr>
              <w:t>Football Administration Manager</w:t>
            </w:r>
          </w:p>
          <w:p w14:paraId="01A5CE98" w14:textId="77777777" w:rsidR="00AC0555" w:rsidRPr="0098390C" w:rsidRDefault="00AC0555" w:rsidP="00282031">
            <w:pPr>
              <w:rPr>
                <w:rFonts w:cs="Calibri"/>
              </w:rPr>
            </w:pPr>
            <w:r w:rsidRPr="0098390C">
              <w:rPr>
                <w:rFonts w:cs="Calibri"/>
              </w:rPr>
              <w:t>External:</w:t>
            </w:r>
          </w:p>
          <w:p w14:paraId="50F35E55" w14:textId="77777777" w:rsidR="00AC0555" w:rsidRPr="0098390C" w:rsidRDefault="00AC0555" w:rsidP="00282031">
            <w:pPr>
              <w:numPr>
                <w:ilvl w:val="0"/>
                <w:numId w:val="38"/>
              </w:numPr>
              <w:rPr>
                <w:rFonts w:cs="Calibri"/>
              </w:rPr>
            </w:pPr>
            <w:r w:rsidRPr="0098390C">
              <w:rPr>
                <w:rFonts w:cs="Calibri"/>
              </w:rPr>
              <w:t>Premier League, EFL, and FA representatives</w:t>
            </w:r>
          </w:p>
          <w:p w14:paraId="2376B6CD" w14:textId="77777777" w:rsidR="00AC0555" w:rsidRPr="0098390C" w:rsidRDefault="00AC0555" w:rsidP="00282031">
            <w:pPr>
              <w:numPr>
                <w:ilvl w:val="0"/>
                <w:numId w:val="38"/>
              </w:numPr>
              <w:rPr>
                <w:rFonts w:cs="Calibri"/>
              </w:rPr>
            </w:pPr>
            <w:r w:rsidRPr="0098390C">
              <w:rPr>
                <w:rFonts w:cs="Calibri"/>
              </w:rPr>
              <w:t>Other Academy Clubs</w:t>
            </w:r>
          </w:p>
          <w:p w14:paraId="1C4FA633" w14:textId="77777777" w:rsidR="00AC0555" w:rsidRPr="0098390C" w:rsidRDefault="00AC0555" w:rsidP="00282031">
            <w:pPr>
              <w:numPr>
                <w:ilvl w:val="0"/>
                <w:numId w:val="38"/>
              </w:numPr>
              <w:rPr>
                <w:rFonts w:cs="Calibri"/>
              </w:rPr>
            </w:pPr>
            <w:r w:rsidRPr="0098390C">
              <w:rPr>
                <w:rFonts w:cs="Calibri"/>
              </w:rPr>
              <w:t>Parents, Host Families, Lodge Providers</w:t>
            </w:r>
          </w:p>
          <w:p w14:paraId="36A7B032" w14:textId="77777777" w:rsidR="00AC0555" w:rsidRPr="00C871AF" w:rsidRDefault="00AC0555" w:rsidP="00282031">
            <w:pPr>
              <w:pStyle w:val="ListParagraph"/>
              <w:numPr>
                <w:ilvl w:val="0"/>
                <w:numId w:val="38"/>
              </w:numPr>
              <w:spacing w:after="160" w:line="252" w:lineRule="auto"/>
            </w:pPr>
            <w:r w:rsidRPr="0098390C">
              <w:rPr>
                <w:rFonts w:cs="Calibri"/>
              </w:rPr>
              <w:t>Agents and Scouts</w:t>
            </w:r>
          </w:p>
        </w:tc>
      </w:tr>
      <w:tr w:rsidR="00AC0555" w:rsidRPr="0060564C" w14:paraId="6E6025C8" w14:textId="77777777" w:rsidTr="00282031">
        <w:trPr>
          <w:trHeight w:val="617"/>
        </w:trPr>
        <w:tc>
          <w:tcPr>
            <w:tcW w:w="2127" w:type="dxa"/>
            <w:shd w:val="clear" w:color="auto" w:fill="2F5496" w:themeFill="accent5" w:themeFillShade="BF"/>
          </w:tcPr>
          <w:p w14:paraId="7A2BE1C9"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lastRenderedPageBreak/>
              <w:t>3. Skills required:</w:t>
            </w:r>
          </w:p>
        </w:tc>
        <w:tc>
          <w:tcPr>
            <w:tcW w:w="7680" w:type="dxa"/>
          </w:tcPr>
          <w:p w14:paraId="0081DD33" w14:textId="77777777" w:rsidR="00AC0555" w:rsidRDefault="00AC0555" w:rsidP="00AC0555">
            <w:pPr>
              <w:pStyle w:val="ListParagraph"/>
              <w:numPr>
                <w:ilvl w:val="0"/>
                <w:numId w:val="39"/>
              </w:numPr>
              <w:spacing w:after="0" w:line="240" w:lineRule="auto"/>
            </w:pPr>
            <w:r>
              <w:t xml:space="preserve">Excellent </w:t>
            </w:r>
            <w:proofErr w:type="spellStart"/>
            <w:r>
              <w:t>organisational</w:t>
            </w:r>
            <w:proofErr w:type="spellEnd"/>
            <w:r>
              <w:t xml:space="preserve"> and time management skills, with the ability to </w:t>
            </w:r>
            <w:proofErr w:type="spellStart"/>
            <w:r>
              <w:t>prioritise</w:t>
            </w:r>
            <w:proofErr w:type="spellEnd"/>
            <w:r>
              <w:t xml:space="preserve"> and manage multiple tasks in a fast-paced environment.</w:t>
            </w:r>
          </w:p>
          <w:p w14:paraId="110FA6B3" w14:textId="77777777" w:rsidR="00AC0555" w:rsidRDefault="00AC0555" w:rsidP="00AC0555">
            <w:pPr>
              <w:pStyle w:val="ListParagraph"/>
              <w:numPr>
                <w:ilvl w:val="0"/>
                <w:numId w:val="39"/>
              </w:numPr>
              <w:spacing w:after="0" w:line="240" w:lineRule="auto"/>
            </w:pPr>
            <w:r>
              <w:t>Strong interpersonal and communication skills, both written and verbal, with the ability to liaise confidently with a wide range of stakeholders.</w:t>
            </w:r>
          </w:p>
          <w:p w14:paraId="207AEB36" w14:textId="77777777" w:rsidR="00AC0555" w:rsidRDefault="00AC0555" w:rsidP="00AC0555">
            <w:pPr>
              <w:pStyle w:val="ListParagraph"/>
              <w:numPr>
                <w:ilvl w:val="0"/>
                <w:numId w:val="39"/>
              </w:numPr>
              <w:spacing w:after="0" w:line="240" w:lineRule="auto"/>
            </w:pPr>
            <w:r>
              <w:t>High level of attention to detail and accuracy in administrative processes and record-keeping.</w:t>
            </w:r>
          </w:p>
          <w:p w14:paraId="269E2EDA" w14:textId="77777777" w:rsidR="00AC0555" w:rsidRDefault="00AC0555" w:rsidP="00AC0555">
            <w:pPr>
              <w:pStyle w:val="ListParagraph"/>
              <w:numPr>
                <w:ilvl w:val="0"/>
                <w:numId w:val="39"/>
              </w:numPr>
              <w:spacing w:after="0" w:line="240" w:lineRule="auto"/>
            </w:pPr>
            <w:r>
              <w:t xml:space="preserve">Proficient in Microsoft Office (Word, Excel, Outlook, PowerPoint) and digital platforms such as FiP, </w:t>
            </w:r>
            <w:proofErr w:type="spellStart"/>
            <w:r>
              <w:t>Teamworks</w:t>
            </w:r>
            <w:proofErr w:type="spellEnd"/>
            <w:r>
              <w:t xml:space="preserve">, and safeguarding systems (e.g., </w:t>
            </w:r>
            <w:proofErr w:type="spellStart"/>
            <w:r>
              <w:t>MyConcern</w:t>
            </w:r>
            <w:proofErr w:type="spellEnd"/>
            <w:r>
              <w:t>).</w:t>
            </w:r>
          </w:p>
          <w:p w14:paraId="1D78342E" w14:textId="77777777" w:rsidR="00AC0555" w:rsidRDefault="00AC0555" w:rsidP="00AC0555">
            <w:pPr>
              <w:pStyle w:val="ListParagraph"/>
              <w:numPr>
                <w:ilvl w:val="0"/>
                <w:numId w:val="39"/>
              </w:numPr>
              <w:spacing w:after="0" w:line="240" w:lineRule="auto"/>
            </w:pPr>
            <w:r>
              <w:t>Ability to work independently and collaboratively within a multidisciplinary team.</w:t>
            </w:r>
          </w:p>
          <w:p w14:paraId="277695C7" w14:textId="77777777" w:rsidR="00AC0555" w:rsidRDefault="00AC0555" w:rsidP="00AC0555">
            <w:pPr>
              <w:pStyle w:val="ListParagraph"/>
              <w:numPr>
                <w:ilvl w:val="0"/>
                <w:numId w:val="39"/>
              </w:numPr>
              <w:spacing w:after="0" w:line="240" w:lineRule="auto"/>
            </w:pPr>
            <w:r>
              <w:t>Discretion and professionalism when handling confidential and sensitive information.</w:t>
            </w:r>
          </w:p>
          <w:p w14:paraId="0B5CB2F3" w14:textId="77777777" w:rsidR="00AC0555" w:rsidRDefault="00AC0555" w:rsidP="00AC0555">
            <w:pPr>
              <w:pStyle w:val="ListParagraph"/>
              <w:numPr>
                <w:ilvl w:val="0"/>
                <w:numId w:val="39"/>
              </w:numPr>
              <w:spacing w:after="0" w:line="240" w:lineRule="auto"/>
            </w:pPr>
            <w:r>
              <w:t>Proactive approach to problem-solving and continuous improvement.</w:t>
            </w:r>
          </w:p>
          <w:p w14:paraId="7E49C038" w14:textId="77777777" w:rsidR="00AC0555" w:rsidRPr="00EE7D75" w:rsidRDefault="00AC0555" w:rsidP="00AC0555">
            <w:pPr>
              <w:pStyle w:val="ListParagraph"/>
              <w:numPr>
                <w:ilvl w:val="0"/>
                <w:numId w:val="39"/>
              </w:numPr>
              <w:spacing w:after="0" w:line="240" w:lineRule="auto"/>
            </w:pPr>
            <w:r>
              <w:t>Ability to lead and manage support staff effectively, including performance management and development planning.</w:t>
            </w:r>
          </w:p>
        </w:tc>
      </w:tr>
      <w:tr w:rsidR="00AC0555" w:rsidRPr="0060564C" w14:paraId="5D2B70D3" w14:textId="77777777" w:rsidTr="00282031">
        <w:trPr>
          <w:trHeight w:val="334"/>
        </w:trPr>
        <w:tc>
          <w:tcPr>
            <w:tcW w:w="2127" w:type="dxa"/>
            <w:shd w:val="clear" w:color="auto" w:fill="2F5496" w:themeFill="accent5" w:themeFillShade="BF"/>
          </w:tcPr>
          <w:p w14:paraId="79964E6E"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lastRenderedPageBreak/>
              <w:t>4. Knowledge required:</w:t>
            </w:r>
          </w:p>
        </w:tc>
        <w:tc>
          <w:tcPr>
            <w:tcW w:w="7680" w:type="dxa"/>
          </w:tcPr>
          <w:p w14:paraId="164BDE01" w14:textId="77777777" w:rsidR="00AC0555" w:rsidRPr="008C2FD0" w:rsidRDefault="00AC0555" w:rsidP="00AC0555">
            <w:pPr>
              <w:pStyle w:val="ListParagraph"/>
              <w:numPr>
                <w:ilvl w:val="0"/>
                <w:numId w:val="36"/>
              </w:numPr>
              <w:spacing w:after="0" w:line="240" w:lineRule="auto"/>
              <w:ind w:left="360"/>
              <w:rPr>
                <w:rFonts w:cstheme="minorHAnsi"/>
              </w:rPr>
            </w:pPr>
            <w:r w:rsidRPr="008C2FD0">
              <w:rPr>
                <w:rFonts w:cstheme="minorHAnsi"/>
              </w:rPr>
              <w:t>In-depth understanding of EPPP regulations and the operational requirements of a Category 1 Academy.</w:t>
            </w:r>
          </w:p>
          <w:p w14:paraId="77909291" w14:textId="77777777" w:rsidR="00AC0555" w:rsidRPr="008C2FD0" w:rsidRDefault="00AC0555" w:rsidP="00AC0555">
            <w:pPr>
              <w:pStyle w:val="ListParagraph"/>
              <w:numPr>
                <w:ilvl w:val="0"/>
                <w:numId w:val="36"/>
              </w:numPr>
              <w:spacing w:after="0" w:line="240" w:lineRule="auto"/>
              <w:ind w:left="360"/>
              <w:rPr>
                <w:rFonts w:cstheme="minorHAnsi"/>
              </w:rPr>
            </w:pPr>
            <w:r w:rsidRPr="008C2FD0">
              <w:rPr>
                <w:rFonts w:cstheme="minorHAnsi"/>
              </w:rPr>
              <w:t>Familiarity with the Academy Performance Plan and its five strategic pillars (Identify, Develop, Build, Enable, Protect).</w:t>
            </w:r>
          </w:p>
          <w:p w14:paraId="0053CC73" w14:textId="77777777" w:rsidR="00AC0555" w:rsidRPr="008C2FD0" w:rsidRDefault="00AC0555" w:rsidP="00AC0555">
            <w:pPr>
              <w:pStyle w:val="ListParagraph"/>
              <w:numPr>
                <w:ilvl w:val="0"/>
                <w:numId w:val="36"/>
              </w:numPr>
              <w:spacing w:after="0" w:line="240" w:lineRule="auto"/>
              <w:ind w:left="360"/>
              <w:rPr>
                <w:rFonts w:cstheme="minorHAnsi"/>
              </w:rPr>
            </w:pPr>
            <w:r w:rsidRPr="008C2FD0">
              <w:rPr>
                <w:rFonts w:cstheme="minorHAnsi"/>
              </w:rPr>
              <w:t>Knowledge of safeguarding legislation, policies, and best practices in youth football.</w:t>
            </w:r>
          </w:p>
          <w:p w14:paraId="29D7105A" w14:textId="77777777" w:rsidR="00AC0555" w:rsidRPr="008C2FD0" w:rsidRDefault="00AC0555" w:rsidP="00AC0555">
            <w:pPr>
              <w:pStyle w:val="ListParagraph"/>
              <w:numPr>
                <w:ilvl w:val="0"/>
                <w:numId w:val="36"/>
              </w:numPr>
              <w:spacing w:after="0" w:line="240" w:lineRule="auto"/>
              <w:ind w:left="360"/>
              <w:rPr>
                <w:rFonts w:cstheme="minorHAnsi"/>
              </w:rPr>
            </w:pPr>
            <w:r w:rsidRPr="008C2FD0">
              <w:rPr>
                <w:rFonts w:cstheme="minorHAnsi"/>
              </w:rPr>
              <w:t>Awareness of matchday operations and administrative requirements across all Academy phases.</w:t>
            </w:r>
          </w:p>
          <w:p w14:paraId="3A9B057E" w14:textId="77777777" w:rsidR="00AC0555" w:rsidRPr="008C2FD0" w:rsidRDefault="00AC0555" w:rsidP="00AC0555">
            <w:pPr>
              <w:pStyle w:val="ListParagraph"/>
              <w:numPr>
                <w:ilvl w:val="0"/>
                <w:numId w:val="36"/>
              </w:numPr>
              <w:spacing w:after="0" w:line="240" w:lineRule="auto"/>
              <w:ind w:left="360"/>
              <w:rPr>
                <w:rFonts w:cstheme="minorHAnsi"/>
              </w:rPr>
            </w:pPr>
            <w:r w:rsidRPr="008C2FD0">
              <w:rPr>
                <w:rFonts w:cstheme="minorHAnsi"/>
              </w:rPr>
              <w:t>Knowledge of financial procedures related to petty cash, timesheets, and budget tracking.</w:t>
            </w:r>
          </w:p>
          <w:p w14:paraId="682E8EDC" w14:textId="77777777" w:rsidR="00AC0555" w:rsidRPr="00EE7D75" w:rsidRDefault="00AC0555" w:rsidP="00AC0555">
            <w:pPr>
              <w:pStyle w:val="ListParagraph"/>
              <w:numPr>
                <w:ilvl w:val="0"/>
                <w:numId w:val="36"/>
              </w:numPr>
              <w:spacing w:after="0" w:line="240" w:lineRule="auto"/>
              <w:ind w:left="360"/>
              <w:rPr>
                <w:rFonts w:cstheme="minorHAnsi"/>
              </w:rPr>
            </w:pPr>
            <w:r w:rsidRPr="008C2FD0">
              <w:rPr>
                <w:rFonts w:cstheme="minorHAnsi"/>
              </w:rPr>
              <w:t>Familiarity with the structure and expectations of multidisciplinary collaboration in elite youth development environments.</w:t>
            </w:r>
          </w:p>
        </w:tc>
      </w:tr>
      <w:tr w:rsidR="00AC0555" w:rsidRPr="0060564C" w14:paraId="3C1F0A44" w14:textId="77777777" w:rsidTr="00282031">
        <w:trPr>
          <w:trHeight w:val="682"/>
        </w:trPr>
        <w:tc>
          <w:tcPr>
            <w:tcW w:w="2127" w:type="dxa"/>
            <w:shd w:val="clear" w:color="auto" w:fill="2F5496" w:themeFill="accent5" w:themeFillShade="BF"/>
          </w:tcPr>
          <w:p w14:paraId="669445DC"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5. Qualifications required:</w:t>
            </w:r>
          </w:p>
        </w:tc>
        <w:tc>
          <w:tcPr>
            <w:tcW w:w="7680" w:type="dxa"/>
          </w:tcPr>
          <w:p w14:paraId="614908BF" w14:textId="77777777" w:rsidR="00AC0555" w:rsidRPr="0098390C" w:rsidRDefault="00AC0555" w:rsidP="00282031">
            <w:pPr>
              <w:rPr>
                <w:rFonts w:cstheme="minorHAnsi"/>
                <w:b/>
                <w:bCs/>
              </w:rPr>
            </w:pPr>
            <w:r w:rsidRPr="0098390C">
              <w:rPr>
                <w:rFonts w:cstheme="minorHAnsi"/>
                <w:b/>
                <w:bCs/>
              </w:rPr>
              <w:t>Essential:</w:t>
            </w:r>
          </w:p>
          <w:p w14:paraId="49E182F1" w14:textId="77777777" w:rsidR="00AC0555" w:rsidRPr="0098390C" w:rsidRDefault="00AC0555" w:rsidP="00AC0555">
            <w:pPr>
              <w:pStyle w:val="ListParagraph"/>
              <w:numPr>
                <w:ilvl w:val="0"/>
                <w:numId w:val="37"/>
              </w:numPr>
              <w:spacing w:after="0" w:line="240" w:lineRule="auto"/>
              <w:rPr>
                <w:rFonts w:cstheme="minorHAnsi"/>
              </w:rPr>
            </w:pPr>
            <w:r w:rsidRPr="0098390C">
              <w:rPr>
                <w:rFonts w:cstheme="minorHAnsi"/>
              </w:rPr>
              <w:t xml:space="preserve">Proven experience in administration and </w:t>
            </w:r>
            <w:r>
              <w:rPr>
                <w:rFonts w:cstheme="minorHAnsi"/>
              </w:rPr>
              <w:t>operations</w:t>
            </w:r>
            <w:r w:rsidRPr="0098390C">
              <w:rPr>
                <w:rFonts w:cstheme="minorHAnsi"/>
              </w:rPr>
              <w:t xml:space="preserve"> within a sporting or educational environment</w:t>
            </w:r>
          </w:p>
          <w:p w14:paraId="6B69458B" w14:textId="77777777" w:rsidR="00AC0555" w:rsidRPr="0098390C" w:rsidRDefault="00AC0555" w:rsidP="00AC0555">
            <w:pPr>
              <w:pStyle w:val="ListParagraph"/>
              <w:numPr>
                <w:ilvl w:val="0"/>
                <w:numId w:val="37"/>
              </w:numPr>
              <w:spacing w:after="0" w:line="240" w:lineRule="auto"/>
              <w:rPr>
                <w:rFonts w:cstheme="minorHAnsi"/>
              </w:rPr>
            </w:pPr>
            <w:r w:rsidRPr="0098390C">
              <w:rPr>
                <w:rFonts w:cstheme="minorHAnsi"/>
              </w:rPr>
              <w:t xml:space="preserve">Strong </w:t>
            </w:r>
            <w:proofErr w:type="spellStart"/>
            <w:r w:rsidRPr="0098390C">
              <w:rPr>
                <w:rFonts w:cstheme="minorHAnsi"/>
              </w:rPr>
              <w:t>organisational</w:t>
            </w:r>
            <w:proofErr w:type="spellEnd"/>
            <w:r w:rsidRPr="0098390C">
              <w:rPr>
                <w:rFonts w:cstheme="minorHAnsi"/>
              </w:rPr>
              <w:t xml:space="preserve"> and communication skills</w:t>
            </w:r>
          </w:p>
          <w:p w14:paraId="409DD836" w14:textId="77777777" w:rsidR="00AC0555" w:rsidRPr="0098390C" w:rsidRDefault="00AC0555" w:rsidP="00AC0555">
            <w:pPr>
              <w:pStyle w:val="ListParagraph"/>
              <w:numPr>
                <w:ilvl w:val="0"/>
                <w:numId w:val="37"/>
              </w:numPr>
              <w:spacing w:after="0" w:line="240" w:lineRule="auto"/>
              <w:rPr>
                <w:rFonts w:cstheme="minorHAnsi"/>
              </w:rPr>
            </w:pPr>
            <w:r w:rsidRPr="0098390C">
              <w:rPr>
                <w:rFonts w:cstheme="minorHAnsi"/>
              </w:rPr>
              <w:t>Understanding of safeguarding and welfare practices</w:t>
            </w:r>
          </w:p>
          <w:p w14:paraId="027C6D0F" w14:textId="77777777" w:rsidR="00AC0555" w:rsidRPr="0098390C" w:rsidRDefault="00AC0555" w:rsidP="00AC0555">
            <w:pPr>
              <w:pStyle w:val="ListParagraph"/>
              <w:numPr>
                <w:ilvl w:val="0"/>
                <w:numId w:val="37"/>
              </w:numPr>
              <w:spacing w:after="0" w:line="240" w:lineRule="auto"/>
              <w:rPr>
                <w:rFonts w:cstheme="minorHAnsi"/>
              </w:rPr>
            </w:pPr>
            <w:proofErr w:type="gramStart"/>
            <w:r w:rsidRPr="0098390C">
              <w:rPr>
                <w:rFonts w:cstheme="minorHAnsi"/>
              </w:rPr>
              <w:t>Proficient</w:t>
            </w:r>
            <w:proofErr w:type="gramEnd"/>
            <w:r w:rsidRPr="0098390C">
              <w:rPr>
                <w:rFonts w:cstheme="minorHAnsi"/>
              </w:rPr>
              <w:t xml:space="preserve"> in Microsoft Office and digital platforms (e.g., </w:t>
            </w:r>
            <w:r>
              <w:rPr>
                <w:rFonts w:cstheme="minorHAnsi"/>
              </w:rPr>
              <w:t>FiP</w:t>
            </w:r>
            <w:r w:rsidRPr="0098390C">
              <w:rPr>
                <w:rFonts w:cstheme="minorHAnsi"/>
              </w:rPr>
              <w:t xml:space="preserve">, </w:t>
            </w:r>
            <w:proofErr w:type="spellStart"/>
            <w:r w:rsidRPr="0098390C">
              <w:rPr>
                <w:rFonts w:cstheme="minorHAnsi"/>
              </w:rPr>
              <w:t>Teamworks</w:t>
            </w:r>
            <w:proofErr w:type="spellEnd"/>
            <w:r w:rsidRPr="0098390C">
              <w:rPr>
                <w:rFonts w:cstheme="minorHAnsi"/>
              </w:rPr>
              <w:t>)</w:t>
            </w:r>
          </w:p>
          <w:p w14:paraId="7A7078F7" w14:textId="77777777" w:rsidR="00AC0555" w:rsidRPr="0098390C" w:rsidRDefault="00AC0555" w:rsidP="00282031">
            <w:pPr>
              <w:rPr>
                <w:rFonts w:cstheme="minorHAnsi"/>
                <w:b/>
                <w:bCs/>
              </w:rPr>
            </w:pPr>
            <w:r w:rsidRPr="0098390C">
              <w:rPr>
                <w:rFonts w:cstheme="minorHAnsi"/>
                <w:b/>
                <w:bCs/>
              </w:rPr>
              <w:t>Desirable:</w:t>
            </w:r>
          </w:p>
          <w:p w14:paraId="47DD957E" w14:textId="77777777" w:rsidR="00AC0555" w:rsidRPr="0098390C" w:rsidRDefault="00AC0555" w:rsidP="00AC0555">
            <w:pPr>
              <w:pStyle w:val="ListParagraph"/>
              <w:numPr>
                <w:ilvl w:val="0"/>
                <w:numId w:val="37"/>
              </w:numPr>
              <w:spacing w:after="0" w:line="240" w:lineRule="auto"/>
              <w:rPr>
                <w:rFonts w:cstheme="minorHAnsi"/>
              </w:rPr>
            </w:pPr>
            <w:r w:rsidRPr="0098390C">
              <w:rPr>
                <w:rFonts w:cstheme="minorHAnsi"/>
              </w:rPr>
              <w:t>Experience in a Category 1 Academy</w:t>
            </w:r>
          </w:p>
          <w:p w14:paraId="1ABCD3A0" w14:textId="77777777" w:rsidR="00AC0555" w:rsidRPr="0098390C" w:rsidRDefault="00AC0555" w:rsidP="00AC0555">
            <w:pPr>
              <w:pStyle w:val="ListParagraph"/>
              <w:numPr>
                <w:ilvl w:val="0"/>
                <w:numId w:val="37"/>
              </w:numPr>
              <w:spacing w:after="0" w:line="240" w:lineRule="auto"/>
              <w:rPr>
                <w:rFonts w:cstheme="minorHAnsi"/>
              </w:rPr>
            </w:pPr>
            <w:r w:rsidRPr="0098390C">
              <w:rPr>
                <w:rFonts w:cstheme="minorHAnsi"/>
              </w:rPr>
              <w:t>Familiarity with EPPP and Academy audit processes</w:t>
            </w:r>
          </w:p>
          <w:p w14:paraId="590F543A" w14:textId="77777777" w:rsidR="00AC0555" w:rsidRPr="008C2FD0" w:rsidRDefault="00AC0555" w:rsidP="00AC0555">
            <w:pPr>
              <w:pStyle w:val="ListParagraph"/>
              <w:numPr>
                <w:ilvl w:val="0"/>
                <w:numId w:val="37"/>
              </w:numPr>
              <w:spacing w:after="0" w:line="240" w:lineRule="auto"/>
              <w:rPr>
                <w:rFonts w:cstheme="minorHAnsi"/>
              </w:rPr>
            </w:pPr>
            <w:r w:rsidRPr="0098390C">
              <w:rPr>
                <w:rFonts w:cstheme="minorHAnsi"/>
              </w:rPr>
              <w:t>Leadership or management qualification</w:t>
            </w:r>
          </w:p>
        </w:tc>
      </w:tr>
      <w:tr w:rsidR="00AC0555" w:rsidRPr="0060564C" w14:paraId="2FFE2195" w14:textId="77777777" w:rsidTr="00282031">
        <w:trPr>
          <w:trHeight w:val="301"/>
        </w:trPr>
        <w:tc>
          <w:tcPr>
            <w:tcW w:w="2127" w:type="dxa"/>
            <w:shd w:val="clear" w:color="auto" w:fill="2F5496" w:themeFill="accent5" w:themeFillShade="BF"/>
          </w:tcPr>
          <w:p w14:paraId="0DD99A57" w14:textId="77777777" w:rsidR="00AC0555" w:rsidRPr="0060564C" w:rsidRDefault="00AC0555" w:rsidP="00282031">
            <w:pPr>
              <w:rPr>
                <w:rFonts w:cstheme="minorHAnsi"/>
                <w:b/>
                <w:color w:val="FFFFFF" w:themeColor="background1"/>
              </w:rPr>
            </w:pPr>
            <w:r w:rsidRPr="0060564C">
              <w:rPr>
                <w:rFonts w:cstheme="minorHAnsi"/>
                <w:b/>
                <w:color w:val="FFFFFF" w:themeColor="background1"/>
              </w:rPr>
              <w:t>DBS check required:</w:t>
            </w:r>
          </w:p>
        </w:tc>
        <w:tc>
          <w:tcPr>
            <w:tcW w:w="7680" w:type="dxa"/>
          </w:tcPr>
          <w:p w14:paraId="7002A197" w14:textId="77777777" w:rsidR="00AC0555" w:rsidRPr="00EE7D75" w:rsidRDefault="00AC0555" w:rsidP="00282031">
            <w:pPr>
              <w:rPr>
                <w:rFonts w:cstheme="minorHAnsi"/>
              </w:rPr>
            </w:pPr>
            <w:r w:rsidRPr="00EE7D75">
              <w:rPr>
                <w:rFonts w:cstheme="minorHAnsi"/>
              </w:rPr>
              <w:t>Yes (enhanced)</w:t>
            </w:r>
          </w:p>
        </w:tc>
      </w:tr>
    </w:tbl>
    <w:p w14:paraId="435B1131" w14:textId="77777777" w:rsidR="00AC0555" w:rsidRPr="0060564C" w:rsidRDefault="00AC0555" w:rsidP="00AC0555">
      <w:pPr>
        <w:rPr>
          <w:rFonts w:cstheme="minorHAnsi"/>
        </w:rPr>
      </w:pPr>
    </w:p>
    <w:p w14:paraId="17AF6A42" w14:textId="77777777" w:rsidR="00AC0555" w:rsidRPr="0060564C" w:rsidRDefault="00AC0555" w:rsidP="00AC0555">
      <w:pPr>
        <w:spacing w:after="120"/>
        <w:ind w:left="-567"/>
        <w:contextualSpacing/>
        <w:jc w:val="both"/>
        <w:rPr>
          <w:rFonts w:cstheme="minorHAnsi"/>
          <w:b/>
          <w:bCs/>
        </w:rPr>
      </w:pPr>
      <w:r w:rsidRPr="0060564C">
        <w:rPr>
          <w:rFonts w:cstheme="minorHAnsi"/>
          <w:b/>
          <w:bCs/>
        </w:rPr>
        <w:t>The document is a guide only and should not be regarded as exclusive or exhaustive. It is intended as an outline indication of the areas of activity and will be amended in the light of changing needs of the organisation.</w:t>
      </w:r>
    </w:p>
    <w:p w14:paraId="3F8C1734" w14:textId="77777777" w:rsidR="00AC0555" w:rsidRPr="0060564C" w:rsidRDefault="00AC0555" w:rsidP="00AC0555">
      <w:pPr>
        <w:spacing w:after="120"/>
        <w:ind w:left="-567"/>
        <w:contextualSpacing/>
        <w:jc w:val="both"/>
        <w:rPr>
          <w:rFonts w:cstheme="minorHAnsi"/>
          <w:b/>
          <w:bCs/>
        </w:rPr>
      </w:pPr>
    </w:p>
    <w:p w14:paraId="70733219" w14:textId="77777777" w:rsidR="00AC0555" w:rsidRDefault="00AC0555" w:rsidP="00AC0555">
      <w:pPr>
        <w:spacing w:after="120"/>
        <w:ind w:left="-567"/>
        <w:contextualSpacing/>
        <w:rPr>
          <w:rFonts w:cstheme="minorHAnsi"/>
          <w:b/>
          <w:bCs/>
        </w:rPr>
      </w:pPr>
      <w:r w:rsidRPr="002D1282">
        <w:rPr>
          <w:rFonts w:cs="Arial"/>
          <w:b/>
          <w:u w:val="single"/>
        </w:rPr>
        <w:t>How to Apply</w:t>
      </w:r>
      <w:r w:rsidRPr="002D1282">
        <w:rPr>
          <w:rFonts w:cs="Arial"/>
          <w:b/>
          <w:u w:val="single"/>
        </w:rPr>
        <w:br/>
      </w:r>
      <w:r w:rsidRPr="002433FD">
        <w:rPr>
          <w:rFonts w:cstheme="minorHAnsi"/>
        </w:rPr>
        <w:t xml:space="preserve">Due to </w:t>
      </w:r>
      <w:proofErr w:type="gramStart"/>
      <w:r w:rsidRPr="002433FD">
        <w:rPr>
          <w:rFonts w:cstheme="minorHAnsi"/>
        </w:rPr>
        <w:t>high-levels</w:t>
      </w:r>
      <w:proofErr w:type="gramEnd"/>
      <w:r w:rsidRPr="002433FD">
        <w:rPr>
          <w:rFonts w:cstheme="minorHAnsi"/>
        </w:rPr>
        <w:t xml:space="preserve"> of interest, this post may close early so early application is advised, otherwise the closing date for this role is </w:t>
      </w:r>
      <w:r>
        <w:rPr>
          <w:rFonts w:cstheme="minorHAnsi"/>
          <w:b/>
          <w:bCs/>
          <w:lang w:val="en-US"/>
        </w:rPr>
        <w:t>5pm</w:t>
      </w:r>
      <w:r w:rsidRPr="002433FD">
        <w:rPr>
          <w:rFonts w:cstheme="minorHAnsi"/>
          <w:b/>
          <w:bCs/>
          <w:lang w:val="en-US"/>
        </w:rPr>
        <w:t xml:space="preserve"> on </w:t>
      </w:r>
      <w:r>
        <w:rPr>
          <w:rFonts w:cstheme="minorHAnsi"/>
          <w:b/>
          <w:bCs/>
          <w:lang w:val="en-US"/>
        </w:rPr>
        <w:t>Tuesday 11</w:t>
      </w:r>
      <w:r w:rsidRPr="00281A20">
        <w:rPr>
          <w:rFonts w:cstheme="minorHAnsi"/>
          <w:b/>
          <w:bCs/>
          <w:vertAlign w:val="superscript"/>
          <w:lang w:val="en-US"/>
        </w:rPr>
        <w:t>th</w:t>
      </w:r>
      <w:r>
        <w:rPr>
          <w:rFonts w:cstheme="minorHAnsi"/>
          <w:b/>
          <w:bCs/>
          <w:lang w:val="en-US"/>
        </w:rPr>
        <w:t xml:space="preserve"> November</w:t>
      </w:r>
      <w:r w:rsidRPr="002433FD">
        <w:rPr>
          <w:rFonts w:cstheme="minorHAnsi"/>
          <w:b/>
          <w:bCs/>
          <w:lang w:val="en-US"/>
        </w:rPr>
        <w:t xml:space="preserve"> 2025</w:t>
      </w:r>
      <w:r w:rsidRPr="002433FD">
        <w:rPr>
          <w:rFonts w:cstheme="minorHAnsi"/>
          <w:b/>
          <w:bCs/>
        </w:rPr>
        <w:t xml:space="preserve">. </w:t>
      </w:r>
    </w:p>
    <w:p w14:paraId="0E55EF22" w14:textId="77777777" w:rsidR="00AC0555" w:rsidRDefault="00AC0555" w:rsidP="00AC0555">
      <w:pPr>
        <w:spacing w:after="120"/>
        <w:ind w:left="-567"/>
        <w:contextualSpacing/>
        <w:rPr>
          <w:rFonts w:cstheme="minorHAnsi"/>
          <w:bCs/>
        </w:rPr>
      </w:pPr>
    </w:p>
    <w:p w14:paraId="11C39D2F" w14:textId="77777777" w:rsidR="00AC0555" w:rsidRDefault="00AC0555" w:rsidP="00AC0555">
      <w:pPr>
        <w:spacing w:after="120"/>
        <w:ind w:left="-567"/>
        <w:contextualSpacing/>
      </w:pPr>
      <w:r w:rsidRPr="002433FD">
        <w:rPr>
          <w:rFonts w:cstheme="minorHAnsi"/>
          <w:bCs/>
        </w:rPr>
        <w:t>To apply, please submit your application through the EFL I-Recruit platform</w:t>
      </w:r>
      <w:r w:rsidRPr="002433FD">
        <w:rPr>
          <w:rFonts w:cstheme="minorHAnsi"/>
          <w:b/>
        </w:rPr>
        <w:t xml:space="preserve"> </w:t>
      </w:r>
      <w:hyperlink r:id="rId10" w:history="1">
        <w:r w:rsidRPr="002433FD">
          <w:rPr>
            <w:rFonts w:cstheme="minorHAnsi"/>
            <w:b/>
            <w:color w:val="0563C1" w:themeColor="hyperlink"/>
            <w:u w:val="single"/>
          </w:rPr>
          <w:t>HERE</w:t>
        </w:r>
      </w:hyperlink>
    </w:p>
    <w:p w14:paraId="7F5DC0E6" w14:textId="77777777" w:rsidR="00AC0555" w:rsidRPr="0060564C" w:rsidRDefault="00AC0555" w:rsidP="00AC0555">
      <w:pPr>
        <w:spacing w:after="0" w:line="240" w:lineRule="auto"/>
        <w:rPr>
          <w:rFonts w:cstheme="minorHAnsi"/>
        </w:rPr>
      </w:pPr>
    </w:p>
    <w:p w14:paraId="4ABE3CA1" w14:textId="77777777" w:rsidR="00AC0555" w:rsidRPr="0060564C" w:rsidRDefault="00AC0555" w:rsidP="00AC0555">
      <w:pPr>
        <w:spacing w:after="0" w:line="240" w:lineRule="auto"/>
        <w:ind w:left="-567"/>
        <w:rPr>
          <w:rFonts w:cstheme="minorHAnsi"/>
        </w:rPr>
      </w:pPr>
      <w:r w:rsidRPr="0060564C">
        <w:rPr>
          <w:rFonts w:cstheme="minorHAnsi"/>
          <w:b/>
          <w:bCs/>
          <w:i/>
          <w:iCs/>
          <w:u w:val="single"/>
        </w:rPr>
        <w:t>Equality and Diversity</w:t>
      </w:r>
      <w:r w:rsidRPr="0060564C">
        <w:rPr>
          <w:rFonts w:cstheme="minorHAnsi"/>
          <w:b/>
          <w:bCs/>
          <w:i/>
          <w:iCs/>
          <w:u w:val="single"/>
        </w:rPr>
        <w:br/>
      </w:r>
      <w:r w:rsidRPr="0060564C">
        <w:rPr>
          <w:rFonts w:cstheme="minorHAnsi"/>
          <w:i/>
          <w:iCs/>
        </w:rPr>
        <w:t>Blackburn Rovers FC is committed to the principle of equal opportunity in employment and its employment policies for recruitment, selection, training, development and promotion are designed to ensure that no job applicant or employee receives less favourable treatment on the grounds of race, colour, nationality, religion or belief, sex, sexual orientation, marital status, age, ethnic and national origin, disability or gender reassignment.</w:t>
      </w:r>
      <w:r w:rsidRPr="0060564C">
        <w:rPr>
          <w:rFonts w:cstheme="minorHAnsi"/>
          <w:i/>
          <w:iCs/>
        </w:rPr>
        <w:br/>
      </w:r>
      <w:r w:rsidRPr="0060564C">
        <w:rPr>
          <w:rFonts w:cstheme="minorHAnsi"/>
        </w:rPr>
        <w:br/>
      </w:r>
      <w:r w:rsidRPr="0060564C">
        <w:rPr>
          <w:rFonts w:cstheme="minorHAnsi"/>
          <w:b/>
          <w:bCs/>
          <w:i/>
          <w:iCs/>
          <w:u w:val="single"/>
        </w:rPr>
        <w:t xml:space="preserve">Safer Recruitment </w:t>
      </w:r>
      <w:r w:rsidRPr="0060564C">
        <w:rPr>
          <w:rFonts w:cstheme="minorHAnsi"/>
          <w:b/>
          <w:bCs/>
          <w:i/>
          <w:iCs/>
          <w:u w:val="single"/>
        </w:rPr>
        <w:br/>
      </w:r>
      <w:r w:rsidRPr="0060564C">
        <w:rPr>
          <w:rFonts w:cstheme="minorHAnsi"/>
          <w:i/>
          <w:iCs/>
        </w:rPr>
        <w:t xml:space="preserve">Blackburn Rovers FC is committed to safeguarding and promoting the welfare of children, young people </w:t>
      </w:r>
      <w:r w:rsidRPr="0060564C">
        <w:rPr>
          <w:rFonts w:cstheme="minorHAnsi"/>
          <w:i/>
          <w:iCs/>
        </w:rPr>
        <w:lastRenderedPageBreak/>
        <w:t>and vulnerable adults. The successful applicant will be required to undertake appropriate safeguarding checks as well as providing proof of right to work in the UK.</w:t>
      </w:r>
    </w:p>
    <w:p w14:paraId="7F28B6BD" w14:textId="77777777" w:rsidR="00AC0555" w:rsidRPr="0060564C" w:rsidRDefault="00AC0555" w:rsidP="00AC0555">
      <w:pPr>
        <w:rPr>
          <w:rFonts w:cstheme="minorHAnsi"/>
        </w:rPr>
      </w:pPr>
    </w:p>
    <w:p w14:paraId="1A56CF80" w14:textId="77777777" w:rsidR="00AC01B8" w:rsidRPr="00AB2075" w:rsidRDefault="00AC01B8">
      <w:pPr>
        <w:rPr>
          <w:rFonts w:cstheme="minorHAnsi"/>
        </w:rPr>
      </w:pPr>
    </w:p>
    <w:p w14:paraId="05014D71" w14:textId="0358B624" w:rsidR="00A4327D" w:rsidRPr="00AB2075" w:rsidRDefault="00A4327D" w:rsidP="00A4327D">
      <w:pPr>
        <w:pStyle w:val="NormalWeb"/>
        <w:rPr>
          <w:rFonts w:asciiTheme="minorHAnsi" w:hAnsiTheme="minorHAnsi" w:cstheme="minorHAnsi"/>
          <w:sz w:val="22"/>
          <w:szCs w:val="22"/>
        </w:rPr>
      </w:pPr>
    </w:p>
    <w:p w14:paraId="157C2671" w14:textId="4E8BFBDD" w:rsidR="00AC01B8" w:rsidRPr="00AB2075" w:rsidRDefault="00AC01B8">
      <w:pPr>
        <w:rPr>
          <w:rFonts w:cstheme="minorHAnsi"/>
        </w:rPr>
      </w:pPr>
    </w:p>
    <w:sectPr w:rsidR="00AC01B8" w:rsidRPr="00AB2075">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FE78F" w14:textId="77777777" w:rsidR="005971C8" w:rsidRDefault="005971C8" w:rsidP="00AC01B8">
      <w:pPr>
        <w:spacing w:after="0" w:line="240" w:lineRule="auto"/>
      </w:pPr>
      <w:r>
        <w:separator/>
      </w:r>
    </w:p>
  </w:endnote>
  <w:endnote w:type="continuationSeparator" w:id="0">
    <w:p w14:paraId="549792CA" w14:textId="77777777" w:rsidR="005971C8" w:rsidRDefault="005971C8" w:rsidP="00AC0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F864" w14:textId="0A35CD15" w:rsidR="007E17F2" w:rsidRDefault="00A4327D" w:rsidP="007E17F2">
    <w:pPr>
      <w:pStyle w:val="NormalWeb"/>
    </w:pPr>
    <w:r>
      <w:rPr>
        <w:noProof/>
      </w:rPr>
      <w:drawing>
        <wp:anchor distT="0" distB="0" distL="114300" distR="114300" simplePos="0" relativeHeight="251658245" behindDoc="1" locked="0" layoutInCell="1" allowOverlap="1" wp14:anchorId="4BC2F512" wp14:editId="1D67B947">
          <wp:simplePos x="0" y="0"/>
          <wp:positionH relativeFrom="column">
            <wp:posOffset>659765</wp:posOffset>
          </wp:positionH>
          <wp:positionV relativeFrom="paragraph">
            <wp:posOffset>185420</wp:posOffset>
          </wp:positionV>
          <wp:extent cx="1187357" cy="532765"/>
          <wp:effectExtent l="0" t="0" r="0" b="635"/>
          <wp:wrapNone/>
          <wp:docPr id="9" name="Picture 9" descr="C:\Users\lhewitt\AppData\Local\Microsoft\Windows\INetCache\Content.Outlook\L3V74ZH6\EFL_FEGOLD_LOGO_L_REG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hewitt\AppData\Local\Microsoft\Windows\INetCache\Content.Outlook\L3V74ZH6\EFL_FEGOLD_LOGO_L_REG_H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357"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7F2">
      <w:rPr>
        <w:noProof/>
      </w:rPr>
      <w:drawing>
        <wp:anchor distT="0" distB="0" distL="114300" distR="114300" simplePos="0" relativeHeight="251658244" behindDoc="1" locked="0" layoutInCell="1" allowOverlap="1" wp14:anchorId="1B12079D" wp14:editId="5951E128">
          <wp:simplePos x="0" y="0"/>
          <wp:positionH relativeFrom="column">
            <wp:posOffset>5471160</wp:posOffset>
          </wp:positionH>
          <wp:positionV relativeFrom="paragraph">
            <wp:posOffset>170180</wp:posOffset>
          </wp:positionV>
          <wp:extent cx="670560" cy="670560"/>
          <wp:effectExtent l="0" t="0" r="0" b="0"/>
          <wp:wrapTight wrapText="bothSides">
            <wp:wrapPolygon edited="0">
              <wp:start x="0" y="0"/>
              <wp:lineTo x="0" y="20864"/>
              <wp:lineTo x="20864" y="20864"/>
              <wp:lineTo x="20864" y="0"/>
              <wp:lineTo x="0" y="0"/>
            </wp:wrapPolygon>
          </wp:wrapTight>
          <wp:docPr id="1" name="Picture 1" descr="C:\Users\bhull\AppData\Local\Packages\Microsoft.Windows.Photos_8wekyb3d8bbwe\TempState\ShareServiceTempFolder\EFL_TOGETHER_COP_SILVER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ull\AppData\Local\Packages\Microsoft.Windows.Photos_8wekyb3d8bbwe\TempState\ShareServiceTempFolder\EFL_TOGETHER_COP_SILVER_RGB.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908AD" w14:textId="37FD4466" w:rsidR="00F119F6" w:rsidRDefault="007A7717">
    <w:pPr>
      <w:pStyle w:val="Footer"/>
    </w:pPr>
    <w:r w:rsidRPr="007A7717">
      <w:rPr>
        <w:rFonts w:cstheme="minorHAnsi"/>
        <w:noProof/>
        <w:sz w:val="20"/>
        <w:szCs w:val="20"/>
        <w:lang w:eastAsia="en-GB"/>
      </w:rPr>
      <w:drawing>
        <wp:anchor distT="0" distB="0" distL="114300" distR="114300" simplePos="0" relativeHeight="251658243" behindDoc="0" locked="0" layoutInCell="1" allowOverlap="1" wp14:anchorId="6A5C2F16" wp14:editId="6C4C5F29">
          <wp:simplePos x="0" y="0"/>
          <wp:positionH relativeFrom="column">
            <wp:posOffset>4171315</wp:posOffset>
          </wp:positionH>
          <wp:positionV relativeFrom="paragraph">
            <wp:posOffset>-128905</wp:posOffset>
          </wp:positionV>
          <wp:extent cx="928370" cy="521335"/>
          <wp:effectExtent l="0" t="0" r="5080" b="0"/>
          <wp:wrapSquare wrapText="bothSides"/>
          <wp:docPr id="7" name="Picture 7" descr="S:\Private\FBillington\HR\FLDC DATA\the-fa-fl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vate\FBillington\HR\FLDC DATA\the-fa-fldc.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837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9F6">
      <w:rPr>
        <w:rFonts w:cstheme="minorHAnsi"/>
        <w:noProof/>
        <w:sz w:val="20"/>
        <w:szCs w:val="20"/>
        <w:lang w:eastAsia="en-GB"/>
      </w:rPr>
      <w:drawing>
        <wp:anchor distT="0" distB="0" distL="114300" distR="114300" simplePos="0" relativeHeight="251658242" behindDoc="0" locked="0" layoutInCell="1" allowOverlap="1" wp14:anchorId="7C8CDC25" wp14:editId="42E66D27">
          <wp:simplePos x="0" y="0"/>
          <wp:positionH relativeFrom="margin">
            <wp:align>center</wp:align>
          </wp:positionH>
          <wp:positionV relativeFrom="paragraph">
            <wp:posOffset>-166799</wp:posOffset>
          </wp:positionV>
          <wp:extent cx="1925320" cy="577850"/>
          <wp:effectExtent l="0" t="0" r="0" b="0"/>
          <wp:wrapSquare wrapText="bothSides"/>
          <wp:docPr id="6" name="Picture 6" descr="C:\Users\fbillington\AppData\Local\Microsoft\Windows\INetCache\Content.Outlook\Z9N1QCJZ\Bronze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billington\AppData\Local\Microsoft\Windows\INetCache\Content.Outlook\Z9N1QCJZ\Bronze bann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532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szCs w:val="20"/>
        <w:lang w:eastAsia="en-GB"/>
      </w:rPr>
      <w:drawing>
        <wp:anchor distT="0" distB="0" distL="114300" distR="114300" simplePos="0" relativeHeight="251658241" behindDoc="0" locked="0" layoutInCell="1" allowOverlap="1" wp14:anchorId="1CF658CC" wp14:editId="31B9459B">
          <wp:simplePos x="0" y="0"/>
          <wp:positionH relativeFrom="column">
            <wp:posOffset>-402329</wp:posOffset>
          </wp:positionH>
          <wp:positionV relativeFrom="paragraph">
            <wp:posOffset>-151336</wp:posOffset>
          </wp:positionV>
          <wp:extent cx="993140" cy="478790"/>
          <wp:effectExtent l="0" t="0" r="0" b="0"/>
          <wp:wrapSquare wrapText="bothSides"/>
          <wp:docPr id="3" name="Picture 3" descr="C:\Users\fbillington\AppData\Local\Microsoft\Windows\Temporary Internet Files\Content.Outlook\WSPCX7CJ\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billington\AppData\Local\Microsoft\Windows\Temporary Internet Files\Content.Outlook\WSPCX7CJ\employer_smal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3140" cy="478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778B9" w14:textId="77777777" w:rsidR="005971C8" w:rsidRDefault="005971C8" w:rsidP="00AC01B8">
      <w:pPr>
        <w:spacing w:after="0" w:line="240" w:lineRule="auto"/>
      </w:pPr>
      <w:r>
        <w:separator/>
      </w:r>
    </w:p>
  </w:footnote>
  <w:footnote w:type="continuationSeparator" w:id="0">
    <w:p w14:paraId="4E6E9B68" w14:textId="77777777" w:rsidR="005971C8" w:rsidRDefault="005971C8" w:rsidP="00AC0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AC1D" w14:textId="77777777" w:rsidR="00AC01B8" w:rsidRDefault="00AC01B8">
    <w:pPr>
      <w:pStyle w:val="Header"/>
    </w:pPr>
    <w:r w:rsidRPr="00AC01B8">
      <w:rPr>
        <w:noProof/>
        <w:sz w:val="36"/>
        <w:szCs w:val="52"/>
        <w:lang w:eastAsia="en-GB"/>
      </w:rPr>
      <w:drawing>
        <wp:anchor distT="0" distB="0" distL="114300" distR="114300" simplePos="0" relativeHeight="251658240" behindDoc="0" locked="0" layoutInCell="1" allowOverlap="1" wp14:anchorId="1366D290" wp14:editId="6AA895AF">
          <wp:simplePos x="0" y="0"/>
          <wp:positionH relativeFrom="column">
            <wp:posOffset>-390525</wp:posOffset>
          </wp:positionH>
          <wp:positionV relativeFrom="paragraph">
            <wp:posOffset>7620</wp:posOffset>
          </wp:positionV>
          <wp:extent cx="869950" cy="838200"/>
          <wp:effectExtent l="0" t="0" r="6350" b="0"/>
          <wp:wrapSquare wrapText="bothSides"/>
          <wp:docPr id="2" name="Picture 1" descr="BRFC Logo_lo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FC Logo_lo res"/>
                  <pic:cNvPicPr>
                    <a:picLocks noChangeAspect="1" noChangeArrowheads="1"/>
                  </pic:cNvPicPr>
                </pic:nvPicPr>
                <pic:blipFill>
                  <a:blip r:embed="rId1" cstate="print"/>
                  <a:srcRect/>
                  <a:stretch>
                    <a:fillRect/>
                  </a:stretch>
                </pic:blipFill>
                <pic:spPr bwMode="auto">
                  <a:xfrm>
                    <a:off x="0" y="0"/>
                    <a:ext cx="869950" cy="838200"/>
                  </a:xfrm>
                  <a:prstGeom prst="rect">
                    <a:avLst/>
                  </a:prstGeom>
                  <a:noFill/>
                </pic:spPr>
              </pic:pic>
            </a:graphicData>
          </a:graphic>
          <wp14:sizeRelH relativeFrom="margin">
            <wp14:pctWidth>0</wp14:pctWidth>
          </wp14:sizeRelH>
          <wp14:sizeRelV relativeFrom="margin">
            <wp14:pctHeight>0</wp14:pctHeight>
          </wp14:sizeRelV>
        </wp:anchor>
      </w:drawing>
    </w:r>
  </w:p>
  <w:p w14:paraId="273ECB60" w14:textId="77777777" w:rsidR="00AC01B8" w:rsidRPr="003B6FB0" w:rsidRDefault="00AC01B8" w:rsidP="00AC01B8">
    <w:pPr>
      <w:spacing w:after="0" w:line="240" w:lineRule="auto"/>
      <w:ind w:left="1440"/>
      <w:rPr>
        <w:rFonts w:ascii="Arial" w:hAnsi="Arial" w:cs="Arial"/>
        <w:b/>
        <w:sz w:val="36"/>
        <w:szCs w:val="36"/>
      </w:rPr>
    </w:pPr>
    <w:r w:rsidRPr="003B6FB0">
      <w:rPr>
        <w:rFonts w:ascii="Arial" w:hAnsi="Arial" w:cs="Arial"/>
        <w:b/>
        <w:color w:val="2F5496" w:themeColor="accent5" w:themeShade="BF"/>
        <w:sz w:val="38"/>
        <w:szCs w:val="38"/>
      </w:rPr>
      <w:t>Blackburn Rovers Football &amp; Athletic Ltd</w:t>
    </w:r>
    <w:r w:rsidRPr="003B6FB0">
      <w:rPr>
        <w:rFonts w:ascii="Arial" w:hAnsi="Arial" w:cs="Arial"/>
        <w:b/>
        <w:sz w:val="36"/>
        <w:szCs w:val="36"/>
      </w:rPr>
      <w:br/>
    </w:r>
    <w:r w:rsidRPr="003B6FB0">
      <w:rPr>
        <w:rFonts w:ascii="Arial" w:hAnsi="Arial" w:cs="Arial"/>
        <w:b/>
        <w:noProof/>
        <w:color w:val="5B9BD5" w:themeColor="accent1"/>
        <w:sz w:val="36"/>
        <w:szCs w:val="36"/>
      </w:rPr>
      <w:t>Job Description</w:t>
    </w:r>
  </w:p>
  <w:p w14:paraId="2F0CD880" w14:textId="77777777" w:rsidR="00AC01B8" w:rsidRDefault="00AC01B8">
    <w:pPr>
      <w:pStyle w:val="Header"/>
      <w:rPr>
        <w:rFonts w:ascii="Times New Roman" w:hAnsi="Times New Roman" w:cs="Times New Roman"/>
        <w:sz w:val="24"/>
      </w:rPr>
    </w:pPr>
  </w:p>
  <w:p w14:paraId="1ADA69F0" w14:textId="77777777" w:rsidR="003B6FB0" w:rsidRPr="003B6FB0" w:rsidRDefault="003B6FB0">
    <w:pPr>
      <w:pStyle w:val="Header"/>
      <w:rPr>
        <w:rFonts w:ascii="Times New Roman" w:hAnsi="Times New Roman" w:cs="Times New Roman"/>
        <w:sz w:val="24"/>
      </w:rPr>
    </w:pPr>
  </w:p>
  <w:p w14:paraId="481EE1F2" w14:textId="77777777" w:rsidR="00AC01B8" w:rsidRDefault="00AC01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63AB"/>
    <w:multiLevelType w:val="hybridMultilevel"/>
    <w:tmpl w:val="F4D8BF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1F11D7E"/>
    <w:multiLevelType w:val="hybridMultilevel"/>
    <w:tmpl w:val="3D8A5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307242"/>
    <w:multiLevelType w:val="hybridMultilevel"/>
    <w:tmpl w:val="5DEEC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3B430A4"/>
    <w:multiLevelType w:val="hybridMultilevel"/>
    <w:tmpl w:val="CE4A7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7A4F68"/>
    <w:multiLevelType w:val="hybridMultilevel"/>
    <w:tmpl w:val="2508E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BC2AC1"/>
    <w:multiLevelType w:val="hybridMultilevel"/>
    <w:tmpl w:val="CDB08CA8"/>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AB0530"/>
    <w:multiLevelType w:val="hybridMultilevel"/>
    <w:tmpl w:val="45E26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536F44"/>
    <w:multiLevelType w:val="hybridMultilevel"/>
    <w:tmpl w:val="BC547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B55661"/>
    <w:multiLevelType w:val="hybridMultilevel"/>
    <w:tmpl w:val="9FD663EA"/>
    <w:lvl w:ilvl="0" w:tplc="B47C66E4">
      <w:start w:val="3"/>
      <w:numFmt w:val="bullet"/>
      <w:lvlText w:val="-"/>
      <w:lvlJc w:val="left"/>
      <w:pPr>
        <w:ind w:left="720" w:hanging="360"/>
      </w:pPr>
      <w:rPr>
        <w:rFonts w:ascii="Calibri" w:eastAsiaTheme="minorHAnsi" w:hAnsi="Calibri"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EF508A"/>
    <w:multiLevelType w:val="hybridMultilevel"/>
    <w:tmpl w:val="34D41810"/>
    <w:lvl w:ilvl="0" w:tplc="A29CD57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881ABB"/>
    <w:multiLevelType w:val="hybridMultilevel"/>
    <w:tmpl w:val="2E84D1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74704A"/>
    <w:multiLevelType w:val="hybridMultilevel"/>
    <w:tmpl w:val="20E8B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AA1D34"/>
    <w:multiLevelType w:val="hybridMultilevel"/>
    <w:tmpl w:val="B6FC5182"/>
    <w:lvl w:ilvl="0" w:tplc="B3B8369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6566F"/>
    <w:multiLevelType w:val="hybridMultilevel"/>
    <w:tmpl w:val="CD4EE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7447AD"/>
    <w:multiLevelType w:val="hybridMultilevel"/>
    <w:tmpl w:val="3DAC4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277C0C"/>
    <w:multiLevelType w:val="hybridMultilevel"/>
    <w:tmpl w:val="9BC2C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104D2B"/>
    <w:multiLevelType w:val="hybridMultilevel"/>
    <w:tmpl w:val="BBE850AC"/>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903E83"/>
    <w:multiLevelType w:val="hybridMultilevel"/>
    <w:tmpl w:val="D3A053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28021194"/>
    <w:multiLevelType w:val="hybridMultilevel"/>
    <w:tmpl w:val="01241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E02638"/>
    <w:multiLevelType w:val="hybridMultilevel"/>
    <w:tmpl w:val="F17CC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8A0922"/>
    <w:multiLevelType w:val="hybridMultilevel"/>
    <w:tmpl w:val="3042E37C"/>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F5FF3"/>
    <w:multiLevelType w:val="hybridMultilevel"/>
    <w:tmpl w:val="6492C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3429E0"/>
    <w:multiLevelType w:val="hybridMultilevel"/>
    <w:tmpl w:val="68284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A80D57"/>
    <w:multiLevelType w:val="hybridMultilevel"/>
    <w:tmpl w:val="EF94A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05626B"/>
    <w:multiLevelType w:val="hybridMultilevel"/>
    <w:tmpl w:val="E728A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1038C9"/>
    <w:multiLevelType w:val="hybridMultilevel"/>
    <w:tmpl w:val="AC442BC8"/>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3244A0"/>
    <w:multiLevelType w:val="hybridMultilevel"/>
    <w:tmpl w:val="E78EF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35402"/>
    <w:multiLevelType w:val="hybridMultilevel"/>
    <w:tmpl w:val="406E4D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9961EA1"/>
    <w:multiLevelType w:val="hybridMultilevel"/>
    <w:tmpl w:val="5EF8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1D0B2C"/>
    <w:multiLevelType w:val="hybridMultilevel"/>
    <w:tmpl w:val="08108780"/>
    <w:lvl w:ilvl="0" w:tplc="2BEEA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B2C6E"/>
    <w:multiLevelType w:val="hybridMultilevel"/>
    <w:tmpl w:val="AD32EF3E"/>
    <w:lvl w:ilvl="0" w:tplc="79C4DE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A13C81"/>
    <w:multiLevelType w:val="hybridMultilevel"/>
    <w:tmpl w:val="AD92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E22435"/>
    <w:multiLevelType w:val="hybridMultilevel"/>
    <w:tmpl w:val="7AFEC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CFC3EC7"/>
    <w:multiLevelType w:val="hybridMultilevel"/>
    <w:tmpl w:val="0750D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E7501F"/>
    <w:multiLevelType w:val="hybridMultilevel"/>
    <w:tmpl w:val="FB7453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74C33091"/>
    <w:multiLevelType w:val="hybridMultilevel"/>
    <w:tmpl w:val="AEF45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60D19D4"/>
    <w:multiLevelType w:val="hybridMultilevel"/>
    <w:tmpl w:val="B9C6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3A57B6"/>
    <w:multiLevelType w:val="hybridMultilevel"/>
    <w:tmpl w:val="4950D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A8D3854"/>
    <w:multiLevelType w:val="hybridMultilevel"/>
    <w:tmpl w:val="752EE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32977371">
    <w:abstractNumId w:val="28"/>
  </w:num>
  <w:num w:numId="2" w16cid:durableId="2133397255">
    <w:abstractNumId w:val="14"/>
  </w:num>
  <w:num w:numId="3" w16cid:durableId="103501126">
    <w:abstractNumId w:val="12"/>
  </w:num>
  <w:num w:numId="4" w16cid:durableId="441385925">
    <w:abstractNumId w:val="7"/>
  </w:num>
  <w:num w:numId="5" w16cid:durableId="255211540">
    <w:abstractNumId w:val="8"/>
  </w:num>
  <w:num w:numId="6" w16cid:durableId="520320592">
    <w:abstractNumId w:val="36"/>
  </w:num>
  <w:num w:numId="7" w16cid:durableId="508106454">
    <w:abstractNumId w:val="33"/>
  </w:num>
  <w:num w:numId="8" w16cid:durableId="1847015024">
    <w:abstractNumId w:val="30"/>
  </w:num>
  <w:num w:numId="9" w16cid:durableId="1951231868">
    <w:abstractNumId w:val="26"/>
  </w:num>
  <w:num w:numId="10" w16cid:durableId="2135559283">
    <w:abstractNumId w:val="25"/>
  </w:num>
  <w:num w:numId="11" w16cid:durableId="145124791">
    <w:abstractNumId w:val="5"/>
  </w:num>
  <w:num w:numId="12" w16cid:durableId="1465735030">
    <w:abstractNumId w:val="22"/>
  </w:num>
  <w:num w:numId="13" w16cid:durableId="896209317">
    <w:abstractNumId w:val="38"/>
  </w:num>
  <w:num w:numId="14" w16cid:durableId="2900028">
    <w:abstractNumId w:val="20"/>
  </w:num>
  <w:num w:numId="15" w16cid:durableId="762603935">
    <w:abstractNumId w:val="9"/>
  </w:num>
  <w:num w:numId="16" w16cid:durableId="206987569">
    <w:abstractNumId w:val="16"/>
  </w:num>
  <w:num w:numId="17" w16cid:durableId="668023554">
    <w:abstractNumId w:val="4"/>
  </w:num>
  <w:num w:numId="18" w16cid:durableId="1731920275">
    <w:abstractNumId w:val="31"/>
  </w:num>
  <w:num w:numId="19" w16cid:durableId="744110357">
    <w:abstractNumId w:val="11"/>
  </w:num>
  <w:num w:numId="20" w16cid:durableId="1055934949">
    <w:abstractNumId w:val="1"/>
  </w:num>
  <w:num w:numId="21" w16cid:durableId="911499537">
    <w:abstractNumId w:val="35"/>
  </w:num>
  <w:num w:numId="22" w16cid:durableId="428619076">
    <w:abstractNumId w:val="15"/>
  </w:num>
  <w:num w:numId="23" w16cid:durableId="1237934650">
    <w:abstractNumId w:val="27"/>
  </w:num>
  <w:num w:numId="24" w16cid:durableId="219631165">
    <w:abstractNumId w:val="17"/>
  </w:num>
  <w:num w:numId="25" w16cid:durableId="184098520">
    <w:abstractNumId w:val="0"/>
  </w:num>
  <w:num w:numId="26" w16cid:durableId="1448695192">
    <w:abstractNumId w:val="32"/>
  </w:num>
  <w:num w:numId="27" w16cid:durableId="1352996813">
    <w:abstractNumId w:val="34"/>
  </w:num>
  <w:num w:numId="28" w16cid:durableId="1152985144">
    <w:abstractNumId w:val="2"/>
  </w:num>
  <w:num w:numId="29" w16cid:durableId="750934003">
    <w:abstractNumId w:val="18"/>
  </w:num>
  <w:num w:numId="30" w16cid:durableId="1291209663">
    <w:abstractNumId w:val="24"/>
  </w:num>
  <w:num w:numId="31" w16cid:durableId="1166214459">
    <w:abstractNumId w:val="6"/>
  </w:num>
  <w:num w:numId="32" w16cid:durableId="416631667">
    <w:abstractNumId w:val="19"/>
  </w:num>
  <w:num w:numId="33" w16cid:durableId="2144957587">
    <w:abstractNumId w:val="13"/>
  </w:num>
  <w:num w:numId="34" w16cid:durableId="1841965611">
    <w:abstractNumId w:val="37"/>
  </w:num>
  <w:num w:numId="35" w16cid:durableId="208803093">
    <w:abstractNumId w:val="3"/>
  </w:num>
  <w:num w:numId="36" w16cid:durableId="1157262959">
    <w:abstractNumId w:val="29"/>
  </w:num>
  <w:num w:numId="37" w16cid:durableId="902906831">
    <w:abstractNumId w:val="21"/>
  </w:num>
  <w:num w:numId="38" w16cid:durableId="464585018">
    <w:abstractNumId w:val="10"/>
  </w:num>
  <w:num w:numId="39" w16cid:durableId="151587369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1B8"/>
    <w:rsid w:val="0001247B"/>
    <w:rsid w:val="0006784A"/>
    <w:rsid w:val="000C4222"/>
    <w:rsid w:val="000D1E61"/>
    <w:rsid w:val="000F1EF4"/>
    <w:rsid w:val="00130949"/>
    <w:rsid w:val="00155737"/>
    <w:rsid w:val="00171A82"/>
    <w:rsid w:val="00177594"/>
    <w:rsid w:val="001A0E45"/>
    <w:rsid w:val="001C071F"/>
    <w:rsid w:val="00253F33"/>
    <w:rsid w:val="0029786C"/>
    <w:rsid w:val="00344183"/>
    <w:rsid w:val="003A365A"/>
    <w:rsid w:val="003B056F"/>
    <w:rsid w:val="003B1289"/>
    <w:rsid w:val="003B6FB0"/>
    <w:rsid w:val="00432749"/>
    <w:rsid w:val="00532A55"/>
    <w:rsid w:val="0055181B"/>
    <w:rsid w:val="005971C8"/>
    <w:rsid w:val="005B76D7"/>
    <w:rsid w:val="005E6A37"/>
    <w:rsid w:val="00655441"/>
    <w:rsid w:val="0069282B"/>
    <w:rsid w:val="006B34A0"/>
    <w:rsid w:val="006F17A8"/>
    <w:rsid w:val="00715E96"/>
    <w:rsid w:val="0074294E"/>
    <w:rsid w:val="007623F2"/>
    <w:rsid w:val="007A0765"/>
    <w:rsid w:val="007A7717"/>
    <w:rsid w:val="007E17F2"/>
    <w:rsid w:val="007E3E27"/>
    <w:rsid w:val="00805FA0"/>
    <w:rsid w:val="00810CB0"/>
    <w:rsid w:val="00882FEE"/>
    <w:rsid w:val="0088552C"/>
    <w:rsid w:val="008A6D58"/>
    <w:rsid w:val="008D069E"/>
    <w:rsid w:val="008E7EB3"/>
    <w:rsid w:val="009452B5"/>
    <w:rsid w:val="009E3776"/>
    <w:rsid w:val="00A4327D"/>
    <w:rsid w:val="00A504B5"/>
    <w:rsid w:val="00A53984"/>
    <w:rsid w:val="00AB2075"/>
    <w:rsid w:val="00AC01B8"/>
    <w:rsid w:val="00AC0555"/>
    <w:rsid w:val="00AC538D"/>
    <w:rsid w:val="00AE7F52"/>
    <w:rsid w:val="00B63485"/>
    <w:rsid w:val="00B64123"/>
    <w:rsid w:val="00B900F9"/>
    <w:rsid w:val="00BB0867"/>
    <w:rsid w:val="00C3561F"/>
    <w:rsid w:val="00C42ED8"/>
    <w:rsid w:val="00D33487"/>
    <w:rsid w:val="00D80479"/>
    <w:rsid w:val="00DB7B15"/>
    <w:rsid w:val="00DC5D36"/>
    <w:rsid w:val="00DF18D2"/>
    <w:rsid w:val="00DF6339"/>
    <w:rsid w:val="00E211B2"/>
    <w:rsid w:val="00E27166"/>
    <w:rsid w:val="00E41F5B"/>
    <w:rsid w:val="00F119F6"/>
    <w:rsid w:val="00F24AAB"/>
    <w:rsid w:val="00F315A8"/>
    <w:rsid w:val="00F55EB2"/>
    <w:rsid w:val="00FF4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E3C6D"/>
  <w15:chartTrackingRefBased/>
  <w15:docId w15:val="{92BA17AA-A97A-4985-9B17-922270CB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0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1B8"/>
  </w:style>
  <w:style w:type="paragraph" w:styleId="Footer">
    <w:name w:val="footer"/>
    <w:basedOn w:val="Normal"/>
    <w:link w:val="FooterChar"/>
    <w:uiPriority w:val="99"/>
    <w:unhideWhenUsed/>
    <w:rsid w:val="00AC0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1B8"/>
  </w:style>
  <w:style w:type="table" w:styleId="TableGrid">
    <w:name w:val="Table Grid"/>
    <w:basedOn w:val="TableNormal"/>
    <w:uiPriority w:val="59"/>
    <w:rsid w:val="00AC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6FB0"/>
    <w:pPr>
      <w:spacing w:after="200" w:line="276" w:lineRule="auto"/>
      <w:ind w:left="720"/>
      <w:contextualSpacing/>
    </w:pPr>
    <w:rPr>
      <w:lang w:val="en-US"/>
    </w:rPr>
  </w:style>
  <w:style w:type="character" w:styleId="Hyperlink">
    <w:name w:val="Hyperlink"/>
    <w:basedOn w:val="DefaultParagraphFont"/>
    <w:uiPriority w:val="99"/>
    <w:semiHidden/>
    <w:unhideWhenUsed/>
    <w:rsid w:val="0001247B"/>
    <w:rPr>
      <w:color w:val="0563C1" w:themeColor="hyperlink"/>
      <w:u w:val="single"/>
    </w:rPr>
  </w:style>
  <w:style w:type="character" w:styleId="CommentReference">
    <w:name w:val="annotation reference"/>
    <w:basedOn w:val="DefaultParagraphFont"/>
    <w:uiPriority w:val="99"/>
    <w:semiHidden/>
    <w:unhideWhenUsed/>
    <w:rsid w:val="00DF18D2"/>
    <w:rPr>
      <w:sz w:val="16"/>
      <w:szCs w:val="16"/>
    </w:rPr>
  </w:style>
  <w:style w:type="paragraph" w:styleId="CommentText">
    <w:name w:val="annotation text"/>
    <w:basedOn w:val="Normal"/>
    <w:link w:val="CommentTextChar"/>
    <w:uiPriority w:val="99"/>
    <w:semiHidden/>
    <w:unhideWhenUsed/>
    <w:rsid w:val="00DF18D2"/>
    <w:pPr>
      <w:spacing w:line="240" w:lineRule="auto"/>
    </w:pPr>
    <w:rPr>
      <w:sz w:val="20"/>
      <w:szCs w:val="20"/>
    </w:rPr>
  </w:style>
  <w:style w:type="character" w:customStyle="1" w:styleId="CommentTextChar">
    <w:name w:val="Comment Text Char"/>
    <w:basedOn w:val="DefaultParagraphFont"/>
    <w:link w:val="CommentText"/>
    <w:uiPriority w:val="99"/>
    <w:semiHidden/>
    <w:rsid w:val="00DF18D2"/>
    <w:rPr>
      <w:sz w:val="20"/>
      <w:szCs w:val="20"/>
    </w:rPr>
  </w:style>
  <w:style w:type="paragraph" w:styleId="CommentSubject">
    <w:name w:val="annotation subject"/>
    <w:basedOn w:val="CommentText"/>
    <w:next w:val="CommentText"/>
    <w:link w:val="CommentSubjectChar"/>
    <w:uiPriority w:val="99"/>
    <w:semiHidden/>
    <w:unhideWhenUsed/>
    <w:rsid w:val="00DF18D2"/>
    <w:rPr>
      <w:b/>
      <w:bCs/>
    </w:rPr>
  </w:style>
  <w:style w:type="character" w:customStyle="1" w:styleId="CommentSubjectChar">
    <w:name w:val="Comment Subject Char"/>
    <w:basedOn w:val="CommentTextChar"/>
    <w:link w:val="CommentSubject"/>
    <w:uiPriority w:val="99"/>
    <w:semiHidden/>
    <w:rsid w:val="00DF18D2"/>
    <w:rPr>
      <w:b/>
      <w:bCs/>
      <w:sz w:val="20"/>
      <w:szCs w:val="20"/>
    </w:rPr>
  </w:style>
  <w:style w:type="paragraph" w:styleId="BalloonText">
    <w:name w:val="Balloon Text"/>
    <w:basedOn w:val="Normal"/>
    <w:link w:val="BalloonTextChar"/>
    <w:uiPriority w:val="99"/>
    <w:semiHidden/>
    <w:unhideWhenUsed/>
    <w:rsid w:val="00DF1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8D2"/>
    <w:rPr>
      <w:rFonts w:ascii="Segoe UI" w:hAnsi="Segoe UI" w:cs="Segoe UI"/>
      <w:sz w:val="18"/>
      <w:szCs w:val="18"/>
    </w:rPr>
  </w:style>
  <w:style w:type="paragraph" w:styleId="NormalWeb">
    <w:name w:val="Normal (Web)"/>
    <w:basedOn w:val="Normal"/>
    <w:uiPriority w:val="99"/>
    <w:semiHidden/>
    <w:unhideWhenUsed/>
    <w:rsid w:val="007E17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C05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3610">
      <w:bodyDiv w:val="1"/>
      <w:marLeft w:val="0"/>
      <w:marRight w:val="0"/>
      <w:marTop w:val="0"/>
      <w:marBottom w:val="0"/>
      <w:divBdr>
        <w:top w:val="none" w:sz="0" w:space="0" w:color="auto"/>
        <w:left w:val="none" w:sz="0" w:space="0" w:color="auto"/>
        <w:bottom w:val="none" w:sz="0" w:space="0" w:color="auto"/>
        <w:right w:val="none" w:sz="0" w:space="0" w:color="auto"/>
      </w:divBdr>
    </w:div>
    <w:div w:id="160892976">
      <w:bodyDiv w:val="1"/>
      <w:marLeft w:val="0"/>
      <w:marRight w:val="0"/>
      <w:marTop w:val="0"/>
      <w:marBottom w:val="0"/>
      <w:divBdr>
        <w:top w:val="none" w:sz="0" w:space="0" w:color="auto"/>
        <w:left w:val="none" w:sz="0" w:space="0" w:color="auto"/>
        <w:bottom w:val="none" w:sz="0" w:space="0" w:color="auto"/>
        <w:right w:val="none" w:sz="0" w:space="0" w:color="auto"/>
      </w:divBdr>
    </w:div>
    <w:div w:id="191068859">
      <w:bodyDiv w:val="1"/>
      <w:marLeft w:val="0"/>
      <w:marRight w:val="0"/>
      <w:marTop w:val="0"/>
      <w:marBottom w:val="0"/>
      <w:divBdr>
        <w:top w:val="none" w:sz="0" w:space="0" w:color="auto"/>
        <w:left w:val="none" w:sz="0" w:space="0" w:color="auto"/>
        <w:bottom w:val="none" w:sz="0" w:space="0" w:color="auto"/>
        <w:right w:val="none" w:sz="0" w:space="0" w:color="auto"/>
      </w:divBdr>
    </w:div>
    <w:div w:id="418143258">
      <w:bodyDiv w:val="1"/>
      <w:marLeft w:val="0"/>
      <w:marRight w:val="0"/>
      <w:marTop w:val="0"/>
      <w:marBottom w:val="0"/>
      <w:divBdr>
        <w:top w:val="none" w:sz="0" w:space="0" w:color="auto"/>
        <w:left w:val="none" w:sz="0" w:space="0" w:color="auto"/>
        <w:bottom w:val="none" w:sz="0" w:space="0" w:color="auto"/>
        <w:right w:val="none" w:sz="0" w:space="0" w:color="auto"/>
      </w:divBdr>
    </w:div>
    <w:div w:id="583104441">
      <w:bodyDiv w:val="1"/>
      <w:marLeft w:val="0"/>
      <w:marRight w:val="0"/>
      <w:marTop w:val="0"/>
      <w:marBottom w:val="0"/>
      <w:divBdr>
        <w:top w:val="none" w:sz="0" w:space="0" w:color="auto"/>
        <w:left w:val="none" w:sz="0" w:space="0" w:color="auto"/>
        <w:bottom w:val="none" w:sz="0" w:space="0" w:color="auto"/>
        <w:right w:val="none" w:sz="0" w:space="0" w:color="auto"/>
      </w:divBdr>
    </w:div>
    <w:div w:id="710957458">
      <w:bodyDiv w:val="1"/>
      <w:marLeft w:val="0"/>
      <w:marRight w:val="0"/>
      <w:marTop w:val="0"/>
      <w:marBottom w:val="0"/>
      <w:divBdr>
        <w:top w:val="none" w:sz="0" w:space="0" w:color="auto"/>
        <w:left w:val="none" w:sz="0" w:space="0" w:color="auto"/>
        <w:bottom w:val="none" w:sz="0" w:space="0" w:color="auto"/>
        <w:right w:val="none" w:sz="0" w:space="0" w:color="auto"/>
      </w:divBdr>
    </w:div>
    <w:div w:id="871261309">
      <w:bodyDiv w:val="1"/>
      <w:marLeft w:val="0"/>
      <w:marRight w:val="0"/>
      <w:marTop w:val="0"/>
      <w:marBottom w:val="0"/>
      <w:divBdr>
        <w:top w:val="none" w:sz="0" w:space="0" w:color="auto"/>
        <w:left w:val="none" w:sz="0" w:space="0" w:color="auto"/>
        <w:bottom w:val="none" w:sz="0" w:space="0" w:color="auto"/>
        <w:right w:val="none" w:sz="0" w:space="0" w:color="auto"/>
      </w:divBdr>
    </w:div>
    <w:div w:id="1374882616">
      <w:bodyDiv w:val="1"/>
      <w:marLeft w:val="0"/>
      <w:marRight w:val="0"/>
      <w:marTop w:val="0"/>
      <w:marBottom w:val="0"/>
      <w:divBdr>
        <w:top w:val="none" w:sz="0" w:space="0" w:color="auto"/>
        <w:left w:val="none" w:sz="0" w:space="0" w:color="auto"/>
        <w:bottom w:val="none" w:sz="0" w:space="0" w:color="auto"/>
        <w:right w:val="none" w:sz="0" w:space="0" w:color="auto"/>
      </w:divBdr>
    </w:div>
    <w:div w:id="1456369225">
      <w:bodyDiv w:val="1"/>
      <w:marLeft w:val="0"/>
      <w:marRight w:val="0"/>
      <w:marTop w:val="0"/>
      <w:marBottom w:val="0"/>
      <w:divBdr>
        <w:top w:val="none" w:sz="0" w:space="0" w:color="auto"/>
        <w:left w:val="none" w:sz="0" w:space="0" w:color="auto"/>
        <w:bottom w:val="none" w:sz="0" w:space="0" w:color="auto"/>
        <w:right w:val="none" w:sz="0" w:space="0" w:color="auto"/>
      </w:divBdr>
    </w:div>
    <w:div w:id="1582176861">
      <w:bodyDiv w:val="1"/>
      <w:marLeft w:val="0"/>
      <w:marRight w:val="0"/>
      <w:marTop w:val="0"/>
      <w:marBottom w:val="0"/>
      <w:divBdr>
        <w:top w:val="none" w:sz="0" w:space="0" w:color="auto"/>
        <w:left w:val="none" w:sz="0" w:space="0" w:color="auto"/>
        <w:bottom w:val="none" w:sz="0" w:space="0" w:color="auto"/>
        <w:right w:val="none" w:sz="0" w:space="0" w:color="auto"/>
      </w:divBdr>
    </w:div>
    <w:div w:id="1758864692">
      <w:bodyDiv w:val="1"/>
      <w:marLeft w:val="0"/>
      <w:marRight w:val="0"/>
      <w:marTop w:val="0"/>
      <w:marBottom w:val="0"/>
      <w:divBdr>
        <w:top w:val="none" w:sz="0" w:space="0" w:color="auto"/>
        <w:left w:val="none" w:sz="0" w:space="0" w:color="auto"/>
        <w:bottom w:val="none" w:sz="0" w:space="0" w:color="auto"/>
        <w:right w:val="none" w:sz="0" w:space="0" w:color="auto"/>
      </w:divBdr>
    </w:div>
    <w:div w:id="1759522314">
      <w:bodyDiv w:val="1"/>
      <w:marLeft w:val="0"/>
      <w:marRight w:val="0"/>
      <w:marTop w:val="0"/>
      <w:marBottom w:val="0"/>
      <w:divBdr>
        <w:top w:val="none" w:sz="0" w:space="0" w:color="auto"/>
        <w:left w:val="none" w:sz="0" w:space="0" w:color="auto"/>
        <w:bottom w:val="none" w:sz="0" w:space="0" w:color="auto"/>
        <w:right w:val="none" w:sz="0" w:space="0" w:color="auto"/>
      </w:divBdr>
    </w:div>
    <w:div w:id="2053844793">
      <w:bodyDiv w:val="1"/>
      <w:marLeft w:val="0"/>
      <w:marRight w:val="0"/>
      <w:marTop w:val="0"/>
      <w:marBottom w:val="0"/>
      <w:divBdr>
        <w:top w:val="none" w:sz="0" w:space="0" w:color="auto"/>
        <w:left w:val="none" w:sz="0" w:space="0" w:color="auto"/>
        <w:bottom w:val="none" w:sz="0" w:space="0" w:color="auto"/>
        <w:right w:val="none" w:sz="0" w:space="0" w:color="auto"/>
      </w:divBdr>
    </w:div>
    <w:div w:id="209705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irecruit.efl.com/vacancies/vacancy-search-results.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5BC516D53EC8428EF7284621025EA4" ma:contentTypeVersion="14" ma:contentTypeDescription="Create a new document." ma:contentTypeScope="" ma:versionID="e93b5e4afebc56e34b440e5ba6209972">
  <xsd:schema xmlns:xsd="http://www.w3.org/2001/XMLSchema" xmlns:xs="http://www.w3.org/2001/XMLSchema" xmlns:p="http://schemas.microsoft.com/office/2006/metadata/properties" xmlns:ns2="8e3f79d5-d330-43a2-9558-629bc5c6fbb2" xmlns:ns3="984f0f2d-a901-498f-941e-ff238d93736b" targetNamespace="http://schemas.microsoft.com/office/2006/metadata/properties" ma:root="true" ma:fieldsID="8d1311b40addffac5eaa11724dbcbfdd" ns2:_="" ns3:_="">
    <xsd:import namespace="8e3f79d5-d330-43a2-9558-629bc5c6fbb2"/>
    <xsd:import namespace="984f0f2d-a901-498f-941e-ff238d93736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f79d5-d330-43a2-9558-629bc5c6fbb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43f1f09-b4fc-441b-b3c4-8116b461ffd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4f0f2d-a901-498f-941e-ff238d93736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1dbc698-f53d-47db-a0fa-8ce060f96330}" ma:internalName="TaxCatchAll" ma:showField="CatchAllData" ma:web="984f0f2d-a901-498f-941e-ff238d9373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4f0f2d-a901-498f-941e-ff238d93736b" xsi:nil="true"/>
    <lcf76f155ced4ddcb4097134ff3c332f xmlns="8e3f79d5-d330-43a2-9558-629bc5c6fb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8604FB-C030-4033-B0B8-564A9B7C5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f79d5-d330-43a2-9558-629bc5c6fbb2"/>
    <ds:schemaRef ds:uri="984f0f2d-a901-498f-941e-ff238d9373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293692-4680-46C8-A2BD-CE326C8000DA}">
  <ds:schemaRefs>
    <ds:schemaRef ds:uri="http://schemas.microsoft.com/sharepoint/v3/contenttype/forms"/>
  </ds:schemaRefs>
</ds:datastoreItem>
</file>

<file path=customXml/itemProps3.xml><?xml version="1.0" encoding="utf-8"?>
<ds:datastoreItem xmlns:ds="http://schemas.openxmlformats.org/officeDocument/2006/customXml" ds:itemID="{BBDB23DC-3D40-4027-B2F6-010FF3ED60FB}">
  <ds:schemaRefs>
    <ds:schemaRef ds:uri="http://schemas.microsoft.com/office/2006/metadata/properties"/>
    <ds:schemaRef ds:uri="http://schemas.microsoft.com/office/infopath/2007/PartnerControls"/>
    <ds:schemaRef ds:uri="984f0f2d-a901-498f-941e-ff238d93736b"/>
    <ds:schemaRef ds:uri="8e3f79d5-d330-43a2-9558-629bc5c6fbb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921</Words>
  <Characters>5839</Characters>
  <Application>Microsoft Office Word</Application>
  <DocSecurity>0</DocSecurity>
  <Lines>159</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Billington</dc:creator>
  <cp:keywords/>
  <dc:description/>
  <cp:lastModifiedBy>Lyndsey Hewitt</cp:lastModifiedBy>
  <cp:revision>3</cp:revision>
  <cp:lastPrinted>2022-09-23T14:57:00Z</cp:lastPrinted>
  <dcterms:created xsi:type="dcterms:W3CDTF">2025-10-28T13:58:00Z</dcterms:created>
  <dcterms:modified xsi:type="dcterms:W3CDTF">2025-10-28T14:24:00Z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0x010100C85BC516D53EC8428EF7284621025EA4</vt:lpwstr>
  </property>
  <property fmtid="{D5CDD505-2E9C-101B-9397-08002B2CF9AE}" pid="3" name="MediaServiceImageTags">
    <vt:lpwstr/>
  </property>
</Properties>
</file>