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0C321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557819DE" w:rsidR="00324B72" w:rsidRPr="00D129DA" w:rsidRDefault="00C657C1" w:rsidP="002A13F7">
            <w:pPr>
              <w:pStyle w:val="NormalWeb"/>
              <w:rPr>
                <w:rFonts w:ascii="Tahoma" w:hAnsi="Tahoma" w:cs="Tahoma"/>
                <w:b w:val="0"/>
                <w:bCs w:val="0"/>
                <w:sz w:val="20"/>
                <w:szCs w:val="20"/>
              </w:rPr>
            </w:pPr>
            <w:r w:rsidRPr="00C657C1">
              <w:rPr>
                <w:rFonts w:ascii="Tahoma" w:hAnsi="Tahoma" w:cs="Tahoma"/>
                <w:b w:val="0"/>
                <w:bCs w:val="0"/>
                <w:sz w:val="20"/>
                <w:szCs w:val="20"/>
              </w:rPr>
              <w:t>Hospitality Sales Manager</w:t>
            </w:r>
          </w:p>
        </w:tc>
      </w:tr>
      <w:tr w:rsidR="00324B72" w:rsidRPr="00D129DA" w14:paraId="735388B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1E2B0106" w:rsidR="00324B72" w:rsidRPr="00D129DA" w:rsidRDefault="00F3444B" w:rsidP="002A13F7">
            <w:pPr>
              <w:rPr>
                <w:rFonts w:ascii="Tahoma" w:hAnsi="Tahoma" w:cs="Tahoma"/>
                <w:b w:val="0"/>
                <w:bCs w:val="0"/>
                <w:sz w:val="20"/>
                <w:szCs w:val="20"/>
              </w:rPr>
            </w:pPr>
            <w:r w:rsidRPr="00F3444B">
              <w:rPr>
                <w:rFonts w:ascii="Tahoma" w:hAnsi="Tahoma" w:cs="Tahoma"/>
                <w:b w:val="0"/>
                <w:bCs w:val="0"/>
                <w:sz w:val="20"/>
                <w:szCs w:val="20"/>
              </w:rPr>
              <w:t>Head of Commercial</w:t>
            </w:r>
          </w:p>
        </w:tc>
      </w:tr>
      <w:tr w:rsidR="00324B72" w:rsidRPr="00D129DA" w14:paraId="1C8A7101" w14:textId="77777777" w:rsidTr="000C3218">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694E75C9" w:rsidR="00324B72" w:rsidRPr="00D129DA" w:rsidRDefault="00E27C90" w:rsidP="002A13F7">
            <w:pPr>
              <w:pStyle w:val="NormalWeb"/>
              <w:rPr>
                <w:rFonts w:ascii="Tahoma" w:hAnsi="Tahoma" w:cs="Tahoma"/>
                <w:b w:val="0"/>
                <w:bCs w:val="0"/>
                <w:sz w:val="20"/>
                <w:szCs w:val="20"/>
              </w:rPr>
            </w:pPr>
            <w:r w:rsidRPr="00E27C90">
              <w:rPr>
                <w:rFonts w:ascii="Tahoma" w:hAnsi="Tahoma" w:cs="Tahoma"/>
                <w:b w:val="0"/>
                <w:bCs w:val="0"/>
                <w:sz w:val="20"/>
                <w:szCs w:val="20"/>
              </w:rPr>
              <w:t>The Hawthorns (Stadium), West Bromwich, B71 4LF</w:t>
            </w:r>
          </w:p>
        </w:tc>
      </w:tr>
      <w:tr w:rsidR="00324B72" w:rsidRPr="00D129DA" w14:paraId="7E0FC7C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7ACBC031" w:rsidR="00324B72" w:rsidRPr="00D129DA" w:rsidRDefault="00E27C90"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0C3218">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4018B343" w14:textId="36F4C684" w:rsidR="007A76CD" w:rsidRPr="007A76CD" w:rsidRDefault="007A76CD" w:rsidP="007A76CD">
            <w:pPr>
              <w:rPr>
                <w:rFonts w:ascii="Tahoma" w:hAnsi="Tahoma" w:cs="Tahoma"/>
                <w:b w:val="0"/>
                <w:bCs w:val="0"/>
                <w:sz w:val="20"/>
                <w:szCs w:val="20"/>
              </w:rPr>
            </w:pPr>
            <w:r w:rsidRPr="007A76CD">
              <w:rPr>
                <w:rFonts w:ascii="Tahoma" w:hAnsi="Tahoma" w:cs="Tahoma"/>
                <w:b w:val="0"/>
                <w:bCs w:val="0"/>
                <w:sz w:val="20"/>
                <w:szCs w:val="20"/>
              </w:rPr>
              <w:t>To achieve and exceed sales targets through the active selling of seasonal hospitality, match by match hospitality and club special events</w:t>
            </w:r>
            <w:r>
              <w:rPr>
                <w:rFonts w:ascii="Tahoma" w:hAnsi="Tahoma" w:cs="Tahoma"/>
                <w:b w:val="0"/>
                <w:bCs w:val="0"/>
                <w:sz w:val="20"/>
                <w:szCs w:val="20"/>
              </w:rPr>
              <w:t xml:space="preserve"> </w:t>
            </w:r>
            <w:r w:rsidRPr="007A76CD">
              <w:rPr>
                <w:rFonts w:ascii="Tahoma" w:hAnsi="Tahoma" w:cs="Tahoma"/>
                <w:b w:val="0"/>
                <w:bCs w:val="0"/>
                <w:sz w:val="20"/>
                <w:szCs w:val="20"/>
              </w:rPr>
              <w:t>with account management responsibilities.</w:t>
            </w:r>
          </w:p>
          <w:p w14:paraId="72AE8D90" w14:textId="7336B2A3" w:rsidR="007A76CD" w:rsidRPr="007A76CD" w:rsidRDefault="007A76CD" w:rsidP="007A76CD">
            <w:pPr>
              <w:rPr>
                <w:rFonts w:ascii="Tahoma" w:hAnsi="Tahoma" w:cs="Tahoma"/>
                <w:b w:val="0"/>
                <w:bCs w:val="0"/>
                <w:sz w:val="20"/>
                <w:szCs w:val="20"/>
              </w:rPr>
            </w:pPr>
            <w:r w:rsidRPr="007A76CD">
              <w:rPr>
                <w:rFonts w:ascii="Tahoma" w:hAnsi="Tahoma" w:cs="Tahoma"/>
                <w:b w:val="0"/>
                <w:bCs w:val="0"/>
                <w:sz w:val="20"/>
                <w:szCs w:val="20"/>
              </w:rPr>
              <w:t xml:space="preserve">To source and build new client relationships and further develop existing relationships to maximise the commercial opportunities for the club and to increase the propensity for continued affiliation with the commercial division of the football club. </w:t>
            </w:r>
          </w:p>
          <w:p w14:paraId="7ADB7A3A" w14:textId="2D79D070" w:rsidR="00324B72" w:rsidRPr="00D129DA" w:rsidRDefault="007A76CD" w:rsidP="007A76CD">
            <w:pPr>
              <w:rPr>
                <w:rFonts w:ascii="Tahoma" w:hAnsi="Tahoma" w:cs="Tahoma"/>
                <w:b w:val="0"/>
                <w:bCs w:val="0"/>
                <w:sz w:val="20"/>
                <w:szCs w:val="20"/>
              </w:rPr>
            </w:pPr>
            <w:r w:rsidRPr="007A76CD">
              <w:rPr>
                <w:rFonts w:ascii="Tahoma" w:hAnsi="Tahoma" w:cs="Tahoma"/>
                <w:b w:val="0"/>
                <w:bCs w:val="0"/>
                <w:sz w:val="20"/>
                <w:szCs w:val="20"/>
              </w:rPr>
              <w:t>To also manage the sales activity of other hospitality sales staff, driving effectiveness and efficiency within the department.</w:t>
            </w:r>
          </w:p>
        </w:tc>
      </w:tr>
      <w:tr w:rsidR="00324B72" w:rsidRPr="00D129DA" w14:paraId="0B1DCA60" w14:textId="77777777" w:rsidTr="000C3218">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26F81E0F" w14:textId="5D4092BF" w:rsidR="000C3218" w:rsidRPr="000C3218" w:rsidRDefault="00324B72" w:rsidP="000C3218">
            <w:pPr>
              <w:ind w:right="466"/>
              <w:rPr>
                <w:rFonts w:ascii="Tahoma" w:hAnsi="Tahoma" w:cs="Tahoma"/>
                <w:sz w:val="20"/>
                <w:szCs w:val="20"/>
              </w:rPr>
            </w:pPr>
            <w:r w:rsidRPr="00D129DA">
              <w:rPr>
                <w:rFonts w:ascii="Tahoma" w:hAnsi="Tahoma" w:cs="Tahoma"/>
                <w:b w:val="0"/>
                <w:bCs w:val="0"/>
                <w:sz w:val="20"/>
                <w:szCs w:val="20"/>
              </w:rPr>
              <w:t>Full time</w:t>
            </w:r>
            <w:r w:rsidR="000C3218">
              <w:rPr>
                <w:rFonts w:ascii="Tahoma" w:hAnsi="Tahoma" w:cs="Tahoma"/>
                <w:b w:val="0"/>
                <w:bCs w:val="0"/>
                <w:sz w:val="20"/>
                <w:szCs w:val="20"/>
              </w:rPr>
              <w:t xml:space="preserve">, </w:t>
            </w:r>
            <w:r w:rsidR="000C3218" w:rsidRPr="000C3218">
              <w:rPr>
                <w:rFonts w:ascii="Tahoma" w:hAnsi="Tahoma" w:cs="Tahoma"/>
                <w:b w:val="0"/>
                <w:bCs w:val="0"/>
                <w:sz w:val="20"/>
                <w:szCs w:val="20"/>
              </w:rPr>
              <w:t>37.5 hours per week (Monday to Friday)</w:t>
            </w:r>
          </w:p>
          <w:p w14:paraId="0514D436" w14:textId="1916F3BA" w:rsidR="000C3218" w:rsidRPr="000C3218" w:rsidRDefault="000C3218" w:rsidP="000C3218">
            <w:pPr>
              <w:ind w:right="466"/>
              <w:rPr>
                <w:rFonts w:ascii="Tahoma" w:hAnsi="Tahoma" w:cs="Tahoma"/>
                <w:sz w:val="20"/>
                <w:szCs w:val="20"/>
              </w:rPr>
            </w:pPr>
            <w:r w:rsidRPr="000C3218">
              <w:rPr>
                <w:rFonts w:ascii="Tahoma" w:hAnsi="Tahoma" w:cs="Tahoma"/>
                <w:b w:val="0"/>
                <w:bCs w:val="0"/>
                <w:sz w:val="20"/>
                <w:szCs w:val="20"/>
              </w:rPr>
              <w:t>Matchday attendance required (Time in lieu received for additional hours)</w:t>
            </w:r>
            <w:r w:rsidRPr="00D129DA">
              <w:rPr>
                <w:rFonts w:ascii="Tahoma" w:hAnsi="Tahoma" w:cs="Tahoma"/>
                <w:b w:val="0"/>
                <w:bCs w:val="0"/>
                <w:sz w:val="20"/>
                <w:szCs w:val="20"/>
              </w:rPr>
              <w:t xml:space="preserv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508"/>
        <w:gridCol w:w="145"/>
        <w:gridCol w:w="4279"/>
      </w:tblGrid>
      <w:tr w:rsidR="005A58ED" w:rsidRPr="00D129DA" w14:paraId="638FAC30" w14:textId="77777777" w:rsidTr="005D7DA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932"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5D7DA7">
        <w:trPr>
          <w:cnfStyle w:val="000000100000" w:firstRow="0" w:lastRow="0" w:firstColumn="0" w:lastColumn="0" w:oddVBand="0" w:evenVBand="0" w:oddHBand="1"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8932" w:type="dxa"/>
            <w:gridSpan w:val="3"/>
          </w:tcPr>
          <w:p w14:paraId="6809A4BD" w14:textId="386B966D" w:rsidR="005A58ED" w:rsidRPr="00111E25" w:rsidRDefault="005A58ED" w:rsidP="007A35E4">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430A178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Sales of all products and services through the full hospitality inventory portfolio</w:t>
            </w:r>
          </w:p>
          <w:p w14:paraId="7534941D"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Identifying new business opportunities for sales to new clients</w:t>
            </w:r>
          </w:p>
          <w:p w14:paraId="7D231E15"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Account management and development of existing hospitality clients (Including any new business accounts the Sales Manager brings the company)</w:t>
            </w:r>
          </w:p>
          <w:p w14:paraId="47460E14"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Development of relationships with accounts to allow the sales and maximization of upsell activity through a client’s full hospitality and event requirements</w:t>
            </w:r>
          </w:p>
          <w:p w14:paraId="6596F83E"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Responsible and accountable for achieving individual and team sales targets</w:t>
            </w:r>
          </w:p>
          <w:p w14:paraId="6BBE60B3"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Line management responsibilities of Hospitality Sales Team</w:t>
            </w:r>
          </w:p>
          <w:p w14:paraId="0190AEBD"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Providing support and assistance to the Sales Team members/Colleagues as required</w:t>
            </w:r>
          </w:p>
          <w:p w14:paraId="268C37F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All sales activity is to be managed and administered within the clubs CRM system (Including account management communications, pipeline management, quotations and forecasting etc)</w:t>
            </w:r>
          </w:p>
          <w:p w14:paraId="6C4AE3A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Liaising with colleagues and other club departments in regard of information for events as required</w:t>
            </w:r>
          </w:p>
          <w:p w14:paraId="100B7CFB"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lastRenderedPageBreak/>
              <w:t xml:space="preserve">Representing West Bromwich Albion FC at events and exhibitions </w:t>
            </w:r>
          </w:p>
          <w:p w14:paraId="23C6713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Receiving incoming calls and handling and following up effectively</w:t>
            </w:r>
          </w:p>
          <w:p w14:paraId="0EF12DA2"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 xml:space="preserve">Participation at sales meetings and bringing new ideas </w:t>
            </w:r>
          </w:p>
          <w:p w14:paraId="5570689B"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 xml:space="preserve">Take care in appearance of the office  </w:t>
            </w:r>
          </w:p>
          <w:p w14:paraId="5469EA75"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Any other reasonable duties and responsibilities which your manager or another senior member of the company asks you to perform</w:t>
            </w:r>
          </w:p>
          <w:p w14:paraId="095D75D5" w14:textId="624A208D"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Confident negotiating at a senior level</w:t>
            </w:r>
          </w:p>
          <w:p w14:paraId="3C150333" w14:textId="71EF0EC6"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Standards/Measures of Performance</w:t>
            </w:r>
          </w:p>
          <w:p w14:paraId="0D28975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Achievement of sales targets as set by Head of Commercial</w:t>
            </w:r>
          </w:p>
          <w:p w14:paraId="6941C575"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Working to and achieving deadlines as set by Head of Commercial</w:t>
            </w:r>
          </w:p>
          <w:p w14:paraId="1B40FAD7"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High level of customer satisfaction achieved – via customer feedback and mystery shoppers</w:t>
            </w:r>
          </w:p>
          <w:p w14:paraId="26E3BBB6"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Repeat business obtained – Achievement of annual business retention targets</w:t>
            </w:r>
          </w:p>
          <w:p w14:paraId="49FE9E75" w14:textId="4A45C7EB" w:rsidR="00733BB6"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CRM system is to be 100% accurate and up to date at all times without any duplication.</w:t>
            </w:r>
          </w:p>
          <w:p w14:paraId="4CD27DE8" w14:textId="28905DE3"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 xml:space="preserve">To ensure the health &amp; safety within the Club for self and others is adhered to at all </w:t>
            </w:r>
            <w:r w:rsidR="009667C3" w:rsidRPr="00111E25">
              <w:rPr>
                <w:rFonts w:ascii="Tahoma" w:hAnsi="Tahoma" w:cs="Tahoma"/>
                <w:b w:val="0"/>
                <w:bCs w:val="0"/>
                <w:sz w:val="20"/>
                <w:szCs w:val="20"/>
              </w:rPr>
              <w:t>times</w:t>
            </w:r>
            <w:r w:rsidRPr="00111E25">
              <w:rPr>
                <w:rFonts w:ascii="Tahoma" w:hAnsi="Tahoma" w:cs="Tahoma"/>
                <w:b w:val="0"/>
                <w:bCs w:val="0"/>
                <w:sz w:val="20"/>
                <w:szCs w:val="20"/>
              </w:rPr>
              <w:t>.</w:t>
            </w:r>
          </w:p>
          <w:p w14:paraId="1F02D56E" w14:textId="77777777" w:rsidR="002A13F7" w:rsidRPr="002D36D9"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322E66B3" w14:textId="56ED6876" w:rsidR="002D36D9" w:rsidRPr="00111E25" w:rsidRDefault="002D36D9"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To fully support and participate as requested in the Clubs internal group activities for EDI, sustainability and wellbeing.</w:t>
            </w:r>
          </w:p>
          <w:p w14:paraId="6D4EA460" w14:textId="15176FA5"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Default="00D4440F" w:rsidP="00D4440F">
            <w:pPr>
              <w:pStyle w:val="Footer"/>
              <w:rPr>
                <w:rFonts w:ascii="Tahoma" w:hAnsi="Tahoma" w:cs="Tahoma"/>
                <w:sz w:val="18"/>
                <w:szCs w:val="18"/>
              </w:rPr>
            </w:pPr>
            <w:r w:rsidRPr="00111E25">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49653080" w14:textId="77777777" w:rsidR="006C0671" w:rsidRDefault="006C0671" w:rsidP="00D4440F">
            <w:pPr>
              <w:pStyle w:val="Footer"/>
              <w:rPr>
                <w:rFonts w:ascii="Tahoma" w:hAnsi="Tahoma" w:cs="Tahoma"/>
                <w:sz w:val="18"/>
                <w:szCs w:val="18"/>
              </w:rPr>
            </w:pPr>
          </w:p>
          <w:p w14:paraId="5A3D0562" w14:textId="77777777" w:rsidR="006C0671" w:rsidRDefault="006C0671" w:rsidP="00D4440F">
            <w:pPr>
              <w:pStyle w:val="Footer"/>
              <w:rPr>
                <w:rFonts w:ascii="Tahoma" w:hAnsi="Tahoma" w:cs="Tahoma"/>
                <w:sz w:val="18"/>
                <w:szCs w:val="18"/>
              </w:rPr>
            </w:pPr>
          </w:p>
          <w:p w14:paraId="7C3AAAA4" w14:textId="77777777" w:rsidR="006C0671" w:rsidRDefault="006C0671" w:rsidP="00D4440F">
            <w:pPr>
              <w:pStyle w:val="Footer"/>
              <w:rPr>
                <w:rFonts w:ascii="Tahoma" w:hAnsi="Tahoma" w:cs="Tahoma"/>
                <w:b w:val="0"/>
                <w:bCs w:val="0"/>
                <w:sz w:val="18"/>
                <w:szCs w:val="18"/>
              </w:rPr>
            </w:pPr>
          </w:p>
          <w:p w14:paraId="7A9DCF11" w14:textId="77777777" w:rsidR="00631995" w:rsidRDefault="00631995" w:rsidP="00D4440F">
            <w:pPr>
              <w:pStyle w:val="Footer"/>
              <w:rPr>
                <w:rFonts w:ascii="Tahoma" w:hAnsi="Tahoma" w:cs="Tahoma"/>
                <w:sz w:val="18"/>
                <w:szCs w:val="18"/>
              </w:rPr>
            </w:pPr>
          </w:p>
          <w:p w14:paraId="3D345462" w14:textId="77777777" w:rsidR="006C0671" w:rsidRDefault="006C0671" w:rsidP="00D4440F">
            <w:pPr>
              <w:pStyle w:val="Footer"/>
              <w:rPr>
                <w:rFonts w:ascii="Tahoma" w:hAnsi="Tahoma" w:cs="Tahoma"/>
                <w:sz w:val="18"/>
                <w:szCs w:val="18"/>
              </w:rPr>
            </w:pPr>
          </w:p>
          <w:p w14:paraId="3A22B535" w14:textId="77777777" w:rsidR="005D7DA7" w:rsidRDefault="005D7DA7" w:rsidP="00D4440F">
            <w:pPr>
              <w:pStyle w:val="Footer"/>
              <w:rPr>
                <w:rFonts w:ascii="Tahoma" w:hAnsi="Tahoma" w:cs="Tahoma"/>
                <w:sz w:val="18"/>
                <w:szCs w:val="18"/>
              </w:rPr>
            </w:pPr>
          </w:p>
          <w:p w14:paraId="6409FC8E" w14:textId="77777777" w:rsidR="005D7DA7" w:rsidRDefault="005D7DA7" w:rsidP="00D4440F">
            <w:pPr>
              <w:pStyle w:val="Footer"/>
              <w:rPr>
                <w:rFonts w:ascii="Tahoma" w:hAnsi="Tahoma" w:cs="Tahoma"/>
                <w:sz w:val="18"/>
                <w:szCs w:val="18"/>
              </w:rPr>
            </w:pPr>
          </w:p>
          <w:p w14:paraId="7B11A94D" w14:textId="77777777" w:rsidR="005D7DA7" w:rsidRPr="00111E25" w:rsidRDefault="005D7DA7" w:rsidP="00D4440F">
            <w:pPr>
              <w:pStyle w:val="Footer"/>
              <w:rPr>
                <w:rFonts w:ascii="Tahoma" w:hAnsi="Tahoma" w:cs="Tahoma"/>
                <w:b w:val="0"/>
                <w:bCs w:val="0"/>
                <w:sz w:val="18"/>
                <w:szCs w:val="18"/>
              </w:rPr>
            </w:pP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5D7DA7">
        <w:trPr>
          <w:trHeight w:val="146"/>
        </w:trPr>
        <w:tc>
          <w:tcPr>
            <w:cnfStyle w:val="001000000000" w:firstRow="0" w:lastRow="0" w:firstColumn="1" w:lastColumn="0" w:oddVBand="0" w:evenVBand="0" w:oddHBand="0" w:evenHBand="0" w:firstRowFirstColumn="0" w:firstRowLastColumn="0" w:lastRowFirstColumn="0" w:lastRowLastColumn="0"/>
            <w:tcW w:w="8932"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5D7DA7">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53"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279"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5D7DA7">
        <w:trPr>
          <w:trHeight w:val="2789"/>
        </w:trPr>
        <w:tc>
          <w:tcPr>
            <w:cnfStyle w:val="001000000000" w:firstRow="0" w:lastRow="0" w:firstColumn="1" w:lastColumn="0" w:oddVBand="0" w:evenVBand="0" w:oddHBand="0" w:evenHBand="0" w:firstRowFirstColumn="0" w:firstRowLastColumn="0" w:lastRowFirstColumn="0" w:lastRowLastColumn="0"/>
            <w:tcW w:w="4508" w:type="dxa"/>
          </w:tcPr>
          <w:p w14:paraId="5A7AAA8C" w14:textId="77777777" w:rsidR="00555621" w:rsidRPr="00F214BA" w:rsidRDefault="00555621" w:rsidP="00555621">
            <w:pPr>
              <w:pStyle w:val="ListParagraph"/>
              <w:numPr>
                <w:ilvl w:val="0"/>
                <w:numId w:val="21"/>
              </w:numPr>
              <w:rPr>
                <w:rFonts w:ascii="Tahoma" w:hAnsi="Tahoma" w:cs="Tahoma"/>
                <w:b w:val="0"/>
                <w:bCs w:val="0"/>
                <w:sz w:val="20"/>
                <w:szCs w:val="20"/>
              </w:rPr>
            </w:pPr>
            <w:r>
              <w:rPr>
                <w:rFonts w:ascii="Tahoma" w:hAnsi="Tahoma" w:cs="Tahoma"/>
                <w:b w:val="0"/>
                <w:bCs w:val="0"/>
                <w:sz w:val="20"/>
                <w:szCs w:val="20"/>
              </w:rPr>
              <w:t xml:space="preserve">Track record of hitting individual and team </w:t>
            </w:r>
            <w:r w:rsidRPr="00F214BA">
              <w:rPr>
                <w:rFonts w:ascii="Tahoma" w:hAnsi="Tahoma" w:cs="Tahoma"/>
                <w:b w:val="0"/>
                <w:bCs w:val="0"/>
                <w:sz w:val="20"/>
                <w:szCs w:val="20"/>
              </w:rPr>
              <w:t>sales targets</w:t>
            </w:r>
          </w:p>
          <w:p w14:paraId="42BE6C67" w14:textId="77777777" w:rsidR="00F214BA" w:rsidRPr="00555621" w:rsidRDefault="00F214BA" w:rsidP="00F214BA">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New business acquisition activity undertaken</w:t>
            </w:r>
          </w:p>
          <w:p w14:paraId="5597D32C" w14:textId="6847F1F9" w:rsidR="00555621" w:rsidRPr="00555621" w:rsidRDefault="00555621" w:rsidP="00555621">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Direct client relationship management activity</w:t>
            </w:r>
          </w:p>
          <w:p w14:paraId="4FB30EAA"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Highly organised and methodical approach to workload</w:t>
            </w:r>
          </w:p>
          <w:p w14:paraId="23467151"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Confidential and diplomatic</w:t>
            </w:r>
          </w:p>
          <w:p w14:paraId="6075F6EF"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466913F3"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Right to Work in the UK</w:t>
            </w:r>
          </w:p>
        </w:tc>
        <w:tc>
          <w:tcPr>
            <w:tcW w:w="4423" w:type="dxa"/>
            <w:gridSpan w:val="2"/>
          </w:tcPr>
          <w:p w14:paraId="2F36F1F2" w14:textId="3ACCAD7B" w:rsidR="00555621" w:rsidRPr="00555621" w:rsidRDefault="00555621" w:rsidP="00555621">
            <w:pPr>
              <w:pStyle w:val="ListParagraph"/>
              <w:numPr>
                <w:ilvl w:val="0"/>
                <w:numId w:val="21"/>
              </w:num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r w:rsidRPr="00F214BA">
              <w:rPr>
                <w:rFonts w:ascii="Tahoma" w:hAnsi="Tahoma" w:cs="Tahoma"/>
                <w:sz w:val="20"/>
                <w:szCs w:val="20"/>
              </w:rPr>
              <w:t xml:space="preserve">Sales team management with direct reporting lines </w:t>
            </w:r>
          </w:p>
          <w:p w14:paraId="4D9A5A2A" w14:textId="72046F83" w:rsidR="00D60804" w:rsidRPr="0074745A" w:rsidRDefault="00D60804" w:rsidP="00D60804">
            <w:pPr>
              <w:pStyle w:val="ListParagraph"/>
              <w:numPr>
                <w:ilvl w:val="0"/>
                <w:numId w:val="22"/>
              </w:num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r w:rsidRPr="0074745A">
              <w:rPr>
                <w:rFonts w:ascii="Tahoma" w:hAnsi="Tahoma" w:cs="Tahoma"/>
                <w:bCs/>
                <w:sz w:val="20"/>
                <w:szCs w:val="20"/>
              </w:rPr>
              <w:t xml:space="preserve">Knowledge and experience of the football/sports hospitality and events industry </w:t>
            </w:r>
          </w:p>
          <w:p w14:paraId="3581D6B9" w14:textId="77777777" w:rsidR="00D60804" w:rsidRPr="0074745A" w:rsidRDefault="00D60804" w:rsidP="00D60804">
            <w:pPr>
              <w:pStyle w:val="ListParagraph"/>
              <w:numPr>
                <w:ilvl w:val="0"/>
                <w:numId w:val="22"/>
              </w:num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r w:rsidRPr="0074745A">
              <w:rPr>
                <w:rFonts w:ascii="Tahoma" w:hAnsi="Tahoma" w:cs="Tahoma"/>
                <w:bCs/>
                <w:sz w:val="20"/>
                <w:szCs w:val="20"/>
              </w:rPr>
              <w:t>Ability to produce presentations and present orally to clients at all levels of key decision makers/management</w:t>
            </w:r>
          </w:p>
          <w:p w14:paraId="5B8FF6C4" w14:textId="51174C66" w:rsidR="00D60804" w:rsidRPr="00D129DA" w:rsidRDefault="00D60804" w:rsidP="00D6080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71390">
              <w:rPr>
                <w:rFonts w:ascii="Tahoma" w:hAnsi="Tahoma" w:cs="Tahoma"/>
                <w:bCs/>
                <w:sz w:val="20"/>
                <w:szCs w:val="20"/>
              </w:rPr>
              <w:t>Industry</w:t>
            </w:r>
            <w:r>
              <w:rPr>
                <w:rFonts w:ascii="Tahoma" w:hAnsi="Tahoma" w:cs="Tahoma"/>
                <w:bCs/>
                <w:sz w:val="20"/>
                <w:szCs w:val="20"/>
              </w:rPr>
              <w:t>/</w:t>
            </w:r>
            <w:r w:rsidRPr="00B71390">
              <w:rPr>
                <w:rFonts w:ascii="Tahoma" w:hAnsi="Tahoma" w:cs="Tahoma"/>
                <w:bCs/>
                <w:sz w:val="20"/>
                <w:szCs w:val="20"/>
              </w:rPr>
              <w:t xml:space="preserve">role related </w:t>
            </w:r>
            <w:r>
              <w:rPr>
                <w:rFonts w:ascii="Tahoma" w:hAnsi="Tahoma" w:cs="Tahoma"/>
                <w:bCs/>
                <w:sz w:val="20"/>
                <w:szCs w:val="20"/>
              </w:rPr>
              <w:t>education/</w:t>
            </w:r>
            <w:r w:rsidRPr="00B71390">
              <w:rPr>
                <w:rFonts w:ascii="Tahoma" w:hAnsi="Tahoma" w:cs="Tahoma"/>
                <w:bCs/>
                <w:sz w:val="20"/>
                <w:szCs w:val="20"/>
              </w:rPr>
              <w:t>training/qualifications</w:t>
            </w: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9F20CFB" w14:textId="77777777"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A146B4"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w:t>
      </w:r>
      <w:r w:rsidRPr="00A146B4">
        <w:rPr>
          <w:rFonts w:ascii="Tahoma" w:eastAsia="Times New Roman" w:hAnsi="Tahoma" w:cs="Tahoma"/>
          <w:bCs/>
          <w:sz w:val="20"/>
          <w:szCs w:val="20"/>
        </w:rPr>
        <w:t>Bromwich Albion Football Club also welcomes applications from suitably qualified members of the armed forces family. </w:t>
      </w:r>
    </w:p>
    <w:p w14:paraId="1620C38E" w14:textId="77777777" w:rsidR="004F0CC0" w:rsidRPr="00A146B4" w:rsidRDefault="00C5334A" w:rsidP="004F0CC0">
      <w:pPr>
        <w:rPr>
          <w:rFonts w:ascii="Tahoma" w:eastAsia="Times New Roman" w:hAnsi="Tahoma" w:cs="Tahoma"/>
          <w:b/>
          <w:sz w:val="20"/>
          <w:szCs w:val="20"/>
        </w:rPr>
      </w:pPr>
      <w:r w:rsidRPr="00A146B4">
        <w:rPr>
          <w:rFonts w:ascii="Tahoma" w:eastAsia="Times New Roman" w:hAnsi="Tahoma" w:cs="Tahoma"/>
          <w:b/>
          <w:sz w:val="20"/>
          <w:szCs w:val="20"/>
        </w:rPr>
        <w:t>Applications will only be accepted when received through our online vacancy platform iRecruit</w:t>
      </w:r>
      <w:r w:rsidR="004F0CC0" w:rsidRPr="00A146B4">
        <w:rPr>
          <w:rFonts w:ascii="Tahoma" w:eastAsia="Times New Roman" w:hAnsi="Tahoma" w:cs="Tahoma"/>
          <w:b/>
          <w:sz w:val="20"/>
          <w:szCs w:val="20"/>
        </w:rPr>
        <w:t>:</w:t>
      </w:r>
    </w:p>
    <w:p w14:paraId="0AC76BA8" w14:textId="32B7ED4A" w:rsidR="00C5334A" w:rsidRPr="00A146B4" w:rsidRDefault="004F0CC0" w:rsidP="004F0CC0">
      <w:pPr>
        <w:rPr>
          <w:rStyle w:val="Hyperlink"/>
          <w:rFonts w:ascii="Tahoma" w:eastAsia="Times New Roman" w:hAnsi="Tahoma" w:cs="Tahoma"/>
          <w:b/>
          <w:sz w:val="20"/>
          <w:szCs w:val="20"/>
        </w:rPr>
      </w:pPr>
      <w:hyperlink r:id="rId15" w:history="1">
        <w:r w:rsidRPr="00A146B4">
          <w:rPr>
            <w:rStyle w:val="Hyperlink"/>
            <w:rFonts w:ascii="Tahoma" w:hAnsi="Tahoma" w:cs="Tahoma"/>
            <w:b/>
            <w:sz w:val="20"/>
            <w:szCs w:val="20"/>
          </w:rPr>
          <w:t>https://irecruit.efl.com/vacancies</w:t>
        </w:r>
      </w:hyperlink>
    </w:p>
    <w:tbl>
      <w:tblPr>
        <w:tblStyle w:val="TableGridLight"/>
        <w:tblpPr w:leftFromText="180" w:rightFromText="180" w:vertAnchor="text" w:horzAnchor="margin" w:tblpY="118"/>
        <w:tblOverlap w:val="never"/>
        <w:tblW w:w="8983" w:type="dxa"/>
        <w:tblLook w:val="04A0" w:firstRow="1" w:lastRow="0" w:firstColumn="1" w:lastColumn="0" w:noHBand="0" w:noVBand="1"/>
      </w:tblPr>
      <w:tblGrid>
        <w:gridCol w:w="3387"/>
        <w:gridCol w:w="2798"/>
        <w:gridCol w:w="2798"/>
      </w:tblGrid>
      <w:tr w:rsidR="00A319D9" w:rsidRPr="00D129DA" w14:paraId="73654D3E" w14:textId="77777777" w:rsidTr="00E74EAC">
        <w:trPr>
          <w:trHeight w:val="344"/>
        </w:trPr>
        <w:tc>
          <w:tcPr>
            <w:tcW w:w="3387" w:type="dxa"/>
            <w:noWrap/>
            <w:vAlign w:val="center"/>
          </w:tcPr>
          <w:p w14:paraId="030019FB"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798" w:type="dxa"/>
            <w:vAlign w:val="center"/>
          </w:tcPr>
          <w:p w14:paraId="35F1536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798" w:type="dxa"/>
            <w:vAlign w:val="center"/>
          </w:tcPr>
          <w:p w14:paraId="061875A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A319D9" w:rsidRPr="00D129DA" w14:paraId="212DD03D" w14:textId="77777777" w:rsidTr="00E74EAC">
        <w:trPr>
          <w:trHeight w:val="356"/>
        </w:trPr>
        <w:tc>
          <w:tcPr>
            <w:tcW w:w="3387" w:type="dxa"/>
          </w:tcPr>
          <w:p w14:paraId="105146B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19130326"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096C776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r>
    </w:tbl>
    <w:p w14:paraId="411A6642" w14:textId="396E5403" w:rsidR="00C5334A" w:rsidRPr="00A146B4" w:rsidRDefault="00C5334A" w:rsidP="00324B72">
      <w:pPr>
        <w:jc w:val="both"/>
        <w:rPr>
          <w:rFonts w:ascii="Tahoma" w:eastAsia="Times New Roman" w:hAnsi="Tahoma" w:cs="Tahoma"/>
          <w:bCs/>
          <w:sz w:val="20"/>
          <w:szCs w:val="20"/>
        </w:rPr>
      </w:pPr>
    </w:p>
    <w:p w14:paraId="2C2441EC" w14:textId="77777777" w:rsidR="00324B72" w:rsidRPr="00A146B4" w:rsidRDefault="00324B72" w:rsidP="00324B72">
      <w:pPr>
        <w:jc w:val="both"/>
        <w:rPr>
          <w:rFonts w:ascii="Tahoma" w:eastAsia="Times New Roman" w:hAnsi="Tahoma" w:cs="Tahoma"/>
          <w:b/>
          <w:sz w:val="20"/>
          <w:szCs w:val="20"/>
          <w:u w:val="single"/>
        </w:rPr>
      </w:pPr>
      <w:r w:rsidRPr="00A146B4">
        <w:rPr>
          <w:rFonts w:ascii="Tahoma" w:eastAsia="Times New Roman" w:hAnsi="Tahoma" w:cs="Tahoma"/>
          <w:b/>
          <w:sz w:val="20"/>
          <w:szCs w:val="20"/>
          <w:u w:val="single"/>
        </w:rPr>
        <w:t>Safer Recruitment</w:t>
      </w:r>
    </w:p>
    <w:p w14:paraId="0601B81B" w14:textId="77777777" w:rsidR="00324B72" w:rsidRPr="00A146B4" w:rsidRDefault="00324B72" w:rsidP="00324B72">
      <w:pPr>
        <w:jc w:val="both"/>
        <w:rPr>
          <w:rFonts w:ascii="Tahoma" w:eastAsia="Times New Roman" w:hAnsi="Tahoma" w:cs="Tahoma"/>
          <w:bCs/>
          <w:sz w:val="20"/>
          <w:szCs w:val="20"/>
        </w:rPr>
      </w:pPr>
      <w:r w:rsidRPr="00A146B4">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A146B4" w:rsidRDefault="00324B72"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WBA’s Safeguarding, Equality and Whistleblowing policies can be accessed here </w:t>
      </w:r>
      <w:hyperlink r:id="rId16" w:history="1">
        <w:r w:rsidRPr="00A146B4">
          <w:rPr>
            <w:rFonts w:ascii="Tahoma" w:hAnsi="Tahoma" w:cs="Tahoma"/>
            <w:sz w:val="20"/>
            <w:szCs w:val="20"/>
          </w:rPr>
          <w:t>https://www.wba.co.uk/club/about-us/club-policies</w:t>
        </w:r>
      </w:hyperlink>
      <w:r w:rsidRPr="00A146B4">
        <w:rPr>
          <w:rFonts w:ascii="Tahoma" w:eastAsia="Times New Roman" w:hAnsi="Tahoma" w:cs="Tahoma"/>
          <w:bCs/>
          <w:sz w:val="20"/>
          <w:szCs w:val="20"/>
        </w:rPr>
        <w:t xml:space="preserve"> </w:t>
      </w:r>
    </w:p>
    <w:p w14:paraId="426C0EC8" w14:textId="3104C478" w:rsidR="00C5334A" w:rsidRPr="00A146B4" w:rsidRDefault="00C5334A"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1B1EAEB0" w14:textId="50B8ED98" w:rsidR="00C5334A" w:rsidRPr="00A146B4" w:rsidRDefault="00C5334A" w:rsidP="00324B72">
      <w:pPr>
        <w:jc w:val="both"/>
        <w:rPr>
          <w:rFonts w:ascii="Tahoma" w:eastAsia="Times New Roman" w:hAnsi="Tahoma" w:cs="Tahoma"/>
          <w:bCs/>
          <w:sz w:val="20"/>
          <w:szCs w:val="20"/>
        </w:rPr>
        <w:sectPr w:rsidR="00C5334A" w:rsidRPr="00A146B4" w:rsidSect="005A58ED">
          <w:type w:val="continuous"/>
          <w:pgSz w:w="11906" w:h="16838"/>
          <w:pgMar w:top="1440" w:right="1440" w:bottom="1440" w:left="1440" w:header="705" w:footer="567" w:gutter="0"/>
          <w:cols w:num="2" w:space="708"/>
          <w:docGrid w:linePitch="360"/>
        </w:sectPr>
      </w:pPr>
      <w:proofErr w:type="gramStart"/>
      <w:r w:rsidRPr="00A146B4">
        <w:rPr>
          <w:rFonts w:ascii="Tahoma" w:eastAsia="Times New Roman" w:hAnsi="Tahoma" w:cs="Tahoma"/>
          <w:bCs/>
          <w:sz w:val="20"/>
          <w:szCs w:val="20"/>
        </w:rPr>
        <w:t>A</w:t>
      </w:r>
      <w:proofErr w:type="gramEnd"/>
      <w:r w:rsidRPr="00A146B4">
        <w:rPr>
          <w:rFonts w:ascii="Tahoma" w:eastAsia="Times New Roman" w:hAnsi="Tahoma" w:cs="Tahoma"/>
          <w:bCs/>
          <w:sz w:val="20"/>
          <w:szCs w:val="20"/>
        </w:rPr>
        <w:t xml:space="preserve"> Enhanced DBS, References, Qualifications, Proof of Identity and Right Work in the UK checks will be required and carried out for this post</w:t>
      </w:r>
      <w:r w:rsidR="005D7DA7">
        <w:rPr>
          <w:rFonts w:ascii="Tahoma" w:eastAsia="Times New Roman" w:hAnsi="Tahoma" w:cs="Tahoma"/>
          <w:bCs/>
          <w:sz w:val="20"/>
          <w:szCs w:val="20"/>
        </w:rPr>
        <w:t>.</w:t>
      </w:r>
    </w:p>
    <w:bookmarkEnd w:id="0"/>
    <w:p w14:paraId="4A322E08" w14:textId="2536E1C0" w:rsidR="005D7DA7" w:rsidRPr="005D7DA7" w:rsidRDefault="005D7DA7" w:rsidP="005D7DA7">
      <w:pPr>
        <w:tabs>
          <w:tab w:val="left" w:pos="5340"/>
        </w:tabs>
        <w:rPr>
          <w:rFonts w:ascii="Tahoma" w:eastAsia="Times New Roman" w:hAnsi="Tahoma" w:cs="Tahoma"/>
          <w:sz w:val="20"/>
          <w:szCs w:val="20"/>
          <w:lang w:val="en-US"/>
        </w:rPr>
      </w:pPr>
    </w:p>
    <w:sectPr w:rsidR="005D7DA7" w:rsidRPr="005D7DA7"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45CE" w14:textId="77777777" w:rsidR="00364B73" w:rsidRPr="00D129DA" w:rsidRDefault="00364B73" w:rsidP="001327F0">
      <w:pPr>
        <w:spacing w:after="0" w:line="240" w:lineRule="auto"/>
      </w:pPr>
      <w:r w:rsidRPr="00D129DA">
        <w:separator/>
      </w:r>
    </w:p>
  </w:endnote>
  <w:endnote w:type="continuationSeparator" w:id="0">
    <w:p w14:paraId="5774FA69" w14:textId="77777777" w:rsidR="00364B73" w:rsidRPr="00D129DA" w:rsidRDefault="00364B73"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EndPr>
      <w:rPr>
        <w:rStyle w:val="PageNumber"/>
      </w:rPr>
    </w:sdtEnd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E470" w14:textId="77777777" w:rsidR="00364B73" w:rsidRPr="00D129DA" w:rsidRDefault="00364B73" w:rsidP="001327F0">
      <w:pPr>
        <w:spacing w:after="0" w:line="240" w:lineRule="auto"/>
      </w:pPr>
      <w:r w:rsidRPr="00D129DA">
        <w:separator/>
      </w:r>
    </w:p>
  </w:footnote>
  <w:footnote w:type="continuationSeparator" w:id="0">
    <w:p w14:paraId="7215A854" w14:textId="77777777" w:rsidR="00364B73" w:rsidRPr="00D129DA" w:rsidRDefault="00364B73"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312B4">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226C9E48"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4A3C94F0">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12C9474F">
          <wp:simplePos x="0" y="0"/>
          <wp:positionH relativeFrom="column">
            <wp:posOffset>-914400</wp:posOffset>
          </wp:positionH>
          <wp:positionV relativeFrom="paragraph">
            <wp:posOffset>-435610</wp:posOffset>
          </wp:positionV>
          <wp:extent cx="7588250" cy="9485630"/>
          <wp:effectExtent l="0" t="0" r="0" b="1270"/>
          <wp:wrapNone/>
          <wp:docPr id="1213406097"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312B4">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820C88"/>
    <w:multiLevelType w:val="hybridMultilevel"/>
    <w:tmpl w:val="DCB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3"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7"/>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5"/>
  </w:num>
  <w:num w:numId="4" w16cid:durableId="2115903362">
    <w:abstractNumId w:val="20"/>
  </w:num>
  <w:num w:numId="5" w16cid:durableId="1058750818">
    <w:abstractNumId w:val="2"/>
  </w:num>
  <w:num w:numId="6" w16cid:durableId="1873027902">
    <w:abstractNumId w:val="13"/>
  </w:num>
  <w:num w:numId="7" w16cid:durableId="1950967748">
    <w:abstractNumId w:val="4"/>
  </w:num>
  <w:num w:numId="8" w16cid:durableId="162160673">
    <w:abstractNumId w:val="11"/>
  </w:num>
  <w:num w:numId="9" w16cid:durableId="429744211">
    <w:abstractNumId w:val="9"/>
  </w:num>
  <w:num w:numId="10" w16cid:durableId="1496606341">
    <w:abstractNumId w:val="6"/>
  </w:num>
  <w:num w:numId="11" w16cid:durableId="857088877">
    <w:abstractNumId w:val="16"/>
  </w:num>
  <w:num w:numId="12" w16cid:durableId="1422793122">
    <w:abstractNumId w:val="23"/>
  </w:num>
  <w:num w:numId="13" w16cid:durableId="1621835091">
    <w:abstractNumId w:val="18"/>
  </w:num>
  <w:num w:numId="14" w16cid:durableId="937906251">
    <w:abstractNumId w:val="3"/>
  </w:num>
  <w:num w:numId="15" w16cid:durableId="1829973676">
    <w:abstractNumId w:val="8"/>
  </w:num>
  <w:num w:numId="16" w16cid:durableId="1562860556">
    <w:abstractNumId w:val="7"/>
  </w:num>
  <w:num w:numId="17" w16cid:durableId="2137214098">
    <w:abstractNumId w:val="21"/>
  </w:num>
  <w:num w:numId="18" w16cid:durableId="815224797">
    <w:abstractNumId w:val="5"/>
  </w:num>
  <w:num w:numId="19" w16cid:durableId="2103407826">
    <w:abstractNumId w:val="22"/>
  </w:num>
  <w:num w:numId="20" w16cid:durableId="234319279">
    <w:abstractNumId w:val="0"/>
  </w:num>
  <w:num w:numId="21" w16cid:durableId="602418301">
    <w:abstractNumId w:val="19"/>
  </w:num>
  <w:num w:numId="22" w16cid:durableId="32847856">
    <w:abstractNumId w:val="14"/>
  </w:num>
  <w:num w:numId="23" w16cid:durableId="1429960932">
    <w:abstractNumId w:val="12"/>
  </w:num>
  <w:num w:numId="24" w16cid:durableId="179702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12B4"/>
    <w:rsid w:val="0003795F"/>
    <w:rsid w:val="000548AC"/>
    <w:rsid w:val="00062B26"/>
    <w:rsid w:val="000C3218"/>
    <w:rsid w:val="000C382A"/>
    <w:rsid w:val="000E2994"/>
    <w:rsid w:val="000E79EA"/>
    <w:rsid w:val="000F2ADC"/>
    <w:rsid w:val="00111E25"/>
    <w:rsid w:val="001327F0"/>
    <w:rsid w:val="00183BAF"/>
    <w:rsid w:val="001B1A7A"/>
    <w:rsid w:val="001D7A56"/>
    <w:rsid w:val="001F0236"/>
    <w:rsid w:val="001F6E42"/>
    <w:rsid w:val="00224A11"/>
    <w:rsid w:val="002336EA"/>
    <w:rsid w:val="00241DDB"/>
    <w:rsid w:val="002735B7"/>
    <w:rsid w:val="00286E4C"/>
    <w:rsid w:val="002A13F7"/>
    <w:rsid w:val="002A7522"/>
    <w:rsid w:val="002D0BB5"/>
    <w:rsid w:val="002D15B5"/>
    <w:rsid w:val="002D36D9"/>
    <w:rsid w:val="002E1739"/>
    <w:rsid w:val="002E2EF5"/>
    <w:rsid w:val="00324B72"/>
    <w:rsid w:val="00336CAB"/>
    <w:rsid w:val="00350E04"/>
    <w:rsid w:val="00352A87"/>
    <w:rsid w:val="00364B73"/>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D3B11"/>
    <w:rsid w:val="004F0CC0"/>
    <w:rsid w:val="00512773"/>
    <w:rsid w:val="00514ADF"/>
    <w:rsid w:val="00555621"/>
    <w:rsid w:val="005633EC"/>
    <w:rsid w:val="00570805"/>
    <w:rsid w:val="00584B2D"/>
    <w:rsid w:val="00595EDA"/>
    <w:rsid w:val="005A357F"/>
    <w:rsid w:val="005A58ED"/>
    <w:rsid w:val="005C7CDD"/>
    <w:rsid w:val="005D1676"/>
    <w:rsid w:val="005D1942"/>
    <w:rsid w:val="005D7DA7"/>
    <w:rsid w:val="00603818"/>
    <w:rsid w:val="006167B5"/>
    <w:rsid w:val="00622FC2"/>
    <w:rsid w:val="00623BF0"/>
    <w:rsid w:val="00631995"/>
    <w:rsid w:val="00672989"/>
    <w:rsid w:val="00676AB3"/>
    <w:rsid w:val="006B43C0"/>
    <w:rsid w:val="006B60F3"/>
    <w:rsid w:val="006C0671"/>
    <w:rsid w:val="006C0F15"/>
    <w:rsid w:val="006D6769"/>
    <w:rsid w:val="006D7DB3"/>
    <w:rsid w:val="006E0FF8"/>
    <w:rsid w:val="007204E5"/>
    <w:rsid w:val="00733BB6"/>
    <w:rsid w:val="007367EF"/>
    <w:rsid w:val="007427DA"/>
    <w:rsid w:val="00755FEE"/>
    <w:rsid w:val="00777ADC"/>
    <w:rsid w:val="00782B44"/>
    <w:rsid w:val="007867F2"/>
    <w:rsid w:val="007A35E4"/>
    <w:rsid w:val="007A76CD"/>
    <w:rsid w:val="007B0AAC"/>
    <w:rsid w:val="007B44A9"/>
    <w:rsid w:val="007B64A5"/>
    <w:rsid w:val="007B76C2"/>
    <w:rsid w:val="007B7E3C"/>
    <w:rsid w:val="007C6346"/>
    <w:rsid w:val="007D3B1F"/>
    <w:rsid w:val="00806E3F"/>
    <w:rsid w:val="008276E8"/>
    <w:rsid w:val="008312C8"/>
    <w:rsid w:val="0085489E"/>
    <w:rsid w:val="00862FC0"/>
    <w:rsid w:val="00870467"/>
    <w:rsid w:val="0088452C"/>
    <w:rsid w:val="008A4481"/>
    <w:rsid w:val="008C7CF1"/>
    <w:rsid w:val="008D0CBF"/>
    <w:rsid w:val="008E1AD6"/>
    <w:rsid w:val="00936BCC"/>
    <w:rsid w:val="00963943"/>
    <w:rsid w:val="009667C3"/>
    <w:rsid w:val="00967B52"/>
    <w:rsid w:val="00993D5B"/>
    <w:rsid w:val="0099456D"/>
    <w:rsid w:val="00997A05"/>
    <w:rsid w:val="009B7D7C"/>
    <w:rsid w:val="009C0792"/>
    <w:rsid w:val="009E34CB"/>
    <w:rsid w:val="009F7E9A"/>
    <w:rsid w:val="00A01A2B"/>
    <w:rsid w:val="00A146B4"/>
    <w:rsid w:val="00A319D9"/>
    <w:rsid w:val="00A417D9"/>
    <w:rsid w:val="00A557B6"/>
    <w:rsid w:val="00A80965"/>
    <w:rsid w:val="00AD3A6F"/>
    <w:rsid w:val="00B167CE"/>
    <w:rsid w:val="00B45978"/>
    <w:rsid w:val="00B535A3"/>
    <w:rsid w:val="00B636E5"/>
    <w:rsid w:val="00B67D4C"/>
    <w:rsid w:val="00BB0633"/>
    <w:rsid w:val="00BB541C"/>
    <w:rsid w:val="00C102C9"/>
    <w:rsid w:val="00C130EB"/>
    <w:rsid w:val="00C16806"/>
    <w:rsid w:val="00C5334A"/>
    <w:rsid w:val="00C611C1"/>
    <w:rsid w:val="00C657C1"/>
    <w:rsid w:val="00C701DE"/>
    <w:rsid w:val="00C92DA7"/>
    <w:rsid w:val="00CB1EEA"/>
    <w:rsid w:val="00CD7193"/>
    <w:rsid w:val="00D129DA"/>
    <w:rsid w:val="00D12F33"/>
    <w:rsid w:val="00D201BA"/>
    <w:rsid w:val="00D4440F"/>
    <w:rsid w:val="00D53AB7"/>
    <w:rsid w:val="00D54246"/>
    <w:rsid w:val="00D57606"/>
    <w:rsid w:val="00D60804"/>
    <w:rsid w:val="00D960A8"/>
    <w:rsid w:val="00DA260B"/>
    <w:rsid w:val="00DD1A20"/>
    <w:rsid w:val="00DE44C4"/>
    <w:rsid w:val="00E111F2"/>
    <w:rsid w:val="00E15706"/>
    <w:rsid w:val="00E27C90"/>
    <w:rsid w:val="00E52D0D"/>
    <w:rsid w:val="00E57282"/>
    <w:rsid w:val="00E74EAC"/>
    <w:rsid w:val="00EA2B8D"/>
    <w:rsid w:val="00EB5EE4"/>
    <w:rsid w:val="00EC02DF"/>
    <w:rsid w:val="00EE4CE0"/>
    <w:rsid w:val="00EF3949"/>
    <w:rsid w:val="00F022B3"/>
    <w:rsid w:val="00F0615E"/>
    <w:rsid w:val="00F21263"/>
    <w:rsid w:val="00F214BA"/>
    <w:rsid w:val="00F3444B"/>
    <w:rsid w:val="00F400D5"/>
    <w:rsid w:val="00F45D9F"/>
    <w:rsid w:val="00F5013D"/>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2.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3.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2</cp:revision>
  <cp:lastPrinted>2024-04-05T13:47:00Z</cp:lastPrinted>
  <dcterms:created xsi:type="dcterms:W3CDTF">2025-02-07T08:58:00Z</dcterms:created>
  <dcterms:modified xsi:type="dcterms:W3CDTF">2025-02-07T08:58:00Z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