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8DD7" w14:textId="77777777" w:rsidR="00E7367A" w:rsidRDefault="00E7367A">
      <w:pPr>
        <w:rPr>
          <w:lang w:val="en-GB"/>
        </w:rPr>
      </w:pPr>
    </w:p>
    <w:p w14:paraId="07FC8DD8" w14:textId="77777777" w:rsidR="009763F4" w:rsidRDefault="009763F4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9763F4" w:rsidRPr="005B0A16" w14:paraId="07FC8DDE" w14:textId="77777777">
        <w:tc>
          <w:tcPr>
            <w:tcW w:w="8856" w:type="dxa"/>
          </w:tcPr>
          <w:p w14:paraId="07FC8DD9" w14:textId="77777777" w:rsidR="009763F4" w:rsidRPr="005B0A16" w:rsidRDefault="001336AD" w:rsidP="005B0A16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noProof/>
              </w:rPr>
              <w:pict w14:anchorId="07FC8E2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0;text-align:left;margin-left:364.95pt;margin-top:2.5pt;width:65.6pt;height:67.7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 style="mso-next-textbox:#Text Box 2;mso-fit-shape-to-text:t">
                    <w:txbxContent>
                      <w:p w14:paraId="07FC8E2E" w14:textId="77777777" w:rsidR="003C2645" w:rsidRDefault="002F0987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07FC8E2F" wp14:editId="07FC8E30">
                              <wp:extent cx="647700" cy="771525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07FC8DDA" w14:textId="77777777" w:rsidR="009763F4" w:rsidRPr="005B0A16" w:rsidRDefault="005B0A16" w:rsidP="005B0A16">
            <w:pPr>
              <w:rPr>
                <w:rFonts w:ascii="Tahoma" w:hAnsi="Tahoma" w:cs="Tahoma"/>
                <w:b/>
                <w:lang w:val="en-GB"/>
              </w:rPr>
            </w:pPr>
            <w:r w:rsidRPr="005B0A16">
              <w:rPr>
                <w:rFonts w:ascii="Tahoma" w:hAnsi="Tahoma" w:cs="Tahoma"/>
                <w:b/>
                <w:lang w:val="en-GB"/>
              </w:rPr>
              <w:t xml:space="preserve">  </w:t>
            </w:r>
            <w:r w:rsidR="00854044" w:rsidRPr="005B0A16">
              <w:rPr>
                <w:rFonts w:ascii="Tahoma" w:hAnsi="Tahoma" w:cs="Tahoma"/>
                <w:b/>
                <w:lang w:val="en-GB"/>
              </w:rPr>
              <w:t xml:space="preserve">Cheltenham Town </w:t>
            </w:r>
            <w:r w:rsidR="003C2645">
              <w:rPr>
                <w:rFonts w:ascii="Tahoma" w:hAnsi="Tahoma" w:cs="Tahoma"/>
                <w:b/>
                <w:lang w:val="en-GB"/>
              </w:rPr>
              <w:t xml:space="preserve">Association </w:t>
            </w:r>
            <w:r w:rsidR="00854044" w:rsidRPr="005B0A16">
              <w:rPr>
                <w:rFonts w:ascii="Tahoma" w:hAnsi="Tahoma" w:cs="Tahoma"/>
                <w:b/>
                <w:lang w:val="en-GB"/>
              </w:rPr>
              <w:t>Football Club</w:t>
            </w:r>
            <w:r w:rsidR="003C2645">
              <w:rPr>
                <w:rFonts w:ascii="Tahoma" w:hAnsi="Tahoma" w:cs="Tahoma"/>
                <w:b/>
                <w:lang w:val="en-GB"/>
              </w:rPr>
              <w:t xml:space="preserve"> Limited</w:t>
            </w:r>
          </w:p>
          <w:p w14:paraId="07FC8DDB" w14:textId="77777777" w:rsidR="00854044" w:rsidRPr="005B0A16" w:rsidRDefault="00854044" w:rsidP="005B0A16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  <w:p w14:paraId="07FC8DDC" w14:textId="77777777" w:rsidR="00854044" w:rsidRPr="005B0A16" w:rsidRDefault="005B0A16" w:rsidP="005B0A16">
            <w:pPr>
              <w:rPr>
                <w:rFonts w:ascii="Tahoma" w:hAnsi="Tahoma" w:cs="Tahoma"/>
                <w:b/>
                <w:lang w:val="en-GB"/>
              </w:rPr>
            </w:pPr>
            <w:r w:rsidRPr="005B0A16">
              <w:rPr>
                <w:rFonts w:ascii="Tahoma" w:hAnsi="Tahoma" w:cs="Tahoma"/>
                <w:b/>
                <w:lang w:val="en-GB"/>
              </w:rPr>
              <w:t xml:space="preserve">  </w:t>
            </w:r>
            <w:r w:rsidR="00854044" w:rsidRPr="005B0A16">
              <w:rPr>
                <w:rFonts w:ascii="Tahoma" w:hAnsi="Tahoma" w:cs="Tahoma"/>
                <w:b/>
                <w:lang w:val="en-GB"/>
              </w:rPr>
              <w:t>Job Descripti</w:t>
            </w:r>
            <w:r w:rsidR="003C2645">
              <w:rPr>
                <w:rFonts w:ascii="Tahoma" w:hAnsi="Tahoma" w:cs="Tahoma"/>
                <w:b/>
                <w:lang w:val="en-GB"/>
              </w:rPr>
              <w:t>on</w:t>
            </w:r>
          </w:p>
          <w:p w14:paraId="07FC8DDD" w14:textId="77777777" w:rsidR="009763F4" w:rsidRPr="005B0A16" w:rsidRDefault="009763F4" w:rsidP="00854044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07FC8DDF" w14:textId="77777777" w:rsidR="009763F4" w:rsidRDefault="009763F4">
      <w:pPr>
        <w:rPr>
          <w:lang w:val="en-GB"/>
        </w:rPr>
      </w:pPr>
    </w:p>
    <w:p w14:paraId="07FC8DE0" w14:textId="77777777" w:rsidR="009763F4" w:rsidRDefault="009763F4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4878"/>
      </w:tblGrid>
      <w:tr w:rsidR="009763F4" w:rsidRPr="005B0A16" w14:paraId="07FC8DE4" w14:textId="77777777">
        <w:tc>
          <w:tcPr>
            <w:tcW w:w="3978" w:type="dxa"/>
            <w:shd w:val="clear" w:color="auto" w:fill="FF5353"/>
          </w:tcPr>
          <w:p w14:paraId="07FC8DE1" w14:textId="77777777" w:rsidR="009763F4" w:rsidRDefault="009763F4">
            <w:pPr>
              <w:rPr>
                <w:rFonts w:ascii="Tahoma" w:hAnsi="Tahoma" w:cs="Tahoma"/>
                <w:b/>
                <w:lang w:val="en-GB"/>
              </w:rPr>
            </w:pPr>
            <w:r w:rsidRPr="005B0A16">
              <w:rPr>
                <w:rFonts w:ascii="Tahoma" w:hAnsi="Tahoma" w:cs="Tahoma"/>
                <w:b/>
                <w:lang w:val="en-GB"/>
              </w:rPr>
              <w:t xml:space="preserve">Job </w:t>
            </w:r>
            <w:r w:rsidR="001E530F">
              <w:rPr>
                <w:rFonts w:ascii="Tahoma" w:hAnsi="Tahoma" w:cs="Tahoma"/>
                <w:b/>
                <w:lang w:val="en-GB"/>
              </w:rPr>
              <w:t>Title</w:t>
            </w:r>
          </w:p>
          <w:p w14:paraId="07FC8DE2" w14:textId="77777777" w:rsidR="00C972F3" w:rsidRPr="00C972F3" w:rsidRDefault="00C972F3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4878" w:type="dxa"/>
            <w:shd w:val="clear" w:color="auto" w:fill="FF5353"/>
          </w:tcPr>
          <w:p w14:paraId="07FC8DE3" w14:textId="77777777" w:rsidR="009763F4" w:rsidRPr="00BE5A76" w:rsidRDefault="002F0987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Head Groundsman</w:t>
            </w:r>
          </w:p>
        </w:tc>
      </w:tr>
      <w:tr w:rsidR="009763F4" w:rsidRPr="005B0A16" w14:paraId="07FC8DE8" w14:textId="77777777">
        <w:tc>
          <w:tcPr>
            <w:tcW w:w="3978" w:type="dxa"/>
          </w:tcPr>
          <w:p w14:paraId="07FC8DE5" w14:textId="77777777" w:rsidR="009763F4" w:rsidRPr="00C972F3" w:rsidRDefault="009763F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972F3">
              <w:rPr>
                <w:rFonts w:ascii="Tahoma" w:hAnsi="Tahoma" w:cs="Tahoma"/>
                <w:sz w:val="22"/>
                <w:szCs w:val="22"/>
                <w:lang w:val="en-GB"/>
              </w:rPr>
              <w:t>Responsible to</w:t>
            </w:r>
          </w:p>
        </w:tc>
        <w:tc>
          <w:tcPr>
            <w:tcW w:w="4878" w:type="dxa"/>
          </w:tcPr>
          <w:p w14:paraId="07FC8DE6" w14:textId="4F08137D" w:rsidR="009763F4" w:rsidRPr="00D4649C" w:rsidRDefault="00166B6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Board of Directors</w:t>
            </w:r>
          </w:p>
          <w:p w14:paraId="07FC8DE7" w14:textId="77777777" w:rsidR="00212177" w:rsidRPr="00D4649C" w:rsidRDefault="00212177" w:rsidP="001E530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9763F4" w:rsidRPr="005B0A16" w14:paraId="07FC8DEC" w14:textId="77777777">
        <w:tc>
          <w:tcPr>
            <w:tcW w:w="3978" w:type="dxa"/>
          </w:tcPr>
          <w:p w14:paraId="07FC8DE9" w14:textId="77777777" w:rsidR="009763F4" w:rsidRPr="00C972F3" w:rsidRDefault="009763F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972F3">
              <w:rPr>
                <w:rFonts w:ascii="Tahoma" w:hAnsi="Tahoma" w:cs="Tahoma"/>
                <w:sz w:val="22"/>
                <w:szCs w:val="22"/>
                <w:lang w:val="en-GB"/>
              </w:rPr>
              <w:t>Responsible for</w:t>
            </w:r>
          </w:p>
          <w:p w14:paraId="07FC8DEA" w14:textId="77777777" w:rsidR="009763F4" w:rsidRPr="00C972F3" w:rsidRDefault="009763F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878" w:type="dxa"/>
          </w:tcPr>
          <w:p w14:paraId="07FC8DEB" w14:textId="77777777" w:rsidR="00212177" w:rsidRPr="00D4649C" w:rsidRDefault="002F0987" w:rsidP="001E530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Deputy Head Groundsman and any additional ground staff including casual or volunteer staff</w:t>
            </w:r>
          </w:p>
        </w:tc>
      </w:tr>
    </w:tbl>
    <w:p w14:paraId="07FC8DED" w14:textId="77777777" w:rsidR="001E530F" w:rsidRDefault="001E53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4878"/>
      </w:tblGrid>
      <w:tr w:rsidR="001E530F" w:rsidRPr="005B0A16" w14:paraId="07FC8DEF" w14:textId="77777777">
        <w:tc>
          <w:tcPr>
            <w:tcW w:w="8856" w:type="dxa"/>
            <w:gridSpan w:val="2"/>
            <w:shd w:val="clear" w:color="auto" w:fill="FF5353"/>
          </w:tcPr>
          <w:p w14:paraId="07FC8DEE" w14:textId="77777777" w:rsidR="001E530F" w:rsidRPr="001E530F" w:rsidRDefault="001E530F" w:rsidP="001E530F">
            <w:pPr>
              <w:jc w:val="center"/>
              <w:rPr>
                <w:rFonts w:ascii="Tahoma" w:hAnsi="Tahoma" w:cs="Tahoma"/>
                <w:lang w:val="en-GB"/>
              </w:rPr>
            </w:pPr>
            <w:r w:rsidRPr="001E530F">
              <w:rPr>
                <w:rFonts w:ascii="Tahoma" w:hAnsi="Tahoma" w:cs="Tahoma"/>
                <w:b/>
                <w:lang w:val="en-GB"/>
              </w:rPr>
              <w:t>Job Description</w:t>
            </w:r>
          </w:p>
        </w:tc>
      </w:tr>
      <w:tr w:rsidR="001E530F" w:rsidRPr="005B0A16" w14:paraId="07FC8DF2" w14:textId="77777777">
        <w:tc>
          <w:tcPr>
            <w:tcW w:w="3978" w:type="dxa"/>
          </w:tcPr>
          <w:p w14:paraId="07FC8DF0" w14:textId="77777777" w:rsidR="001E530F" w:rsidRPr="00C972F3" w:rsidRDefault="001E530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4878" w:type="dxa"/>
          </w:tcPr>
          <w:p w14:paraId="07FC8DF1" w14:textId="77777777" w:rsidR="001E530F" w:rsidRPr="007E0262" w:rsidRDefault="007E0262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7E0262">
              <w:rPr>
                <w:rFonts w:ascii="Tahoma" w:hAnsi="Tahoma" w:cs="Tahoma"/>
                <w:sz w:val="22"/>
                <w:szCs w:val="22"/>
              </w:rPr>
              <w:t>Whaddon Road,  Cheltenham, Glos, GL52 5NA</w:t>
            </w:r>
          </w:p>
        </w:tc>
      </w:tr>
      <w:tr w:rsidR="00F135A0" w:rsidRPr="005B0A16" w14:paraId="07FC8DF5" w14:textId="77777777">
        <w:tc>
          <w:tcPr>
            <w:tcW w:w="3978" w:type="dxa"/>
          </w:tcPr>
          <w:p w14:paraId="07FC8DF3" w14:textId="77777777" w:rsidR="00F135A0" w:rsidRPr="00C972F3" w:rsidRDefault="00F135A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Working hours and days</w:t>
            </w:r>
          </w:p>
        </w:tc>
        <w:tc>
          <w:tcPr>
            <w:tcW w:w="4878" w:type="dxa"/>
          </w:tcPr>
          <w:p w14:paraId="07FC8DF4" w14:textId="77777777" w:rsidR="00F135A0" w:rsidRDefault="00C017E7" w:rsidP="00C017E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As per contract of employment. However, f</w:t>
            </w:r>
            <w:r w:rsidR="000E4AC9">
              <w:rPr>
                <w:rFonts w:ascii="Tahoma" w:hAnsi="Tahoma" w:cs="Tahoma"/>
                <w:sz w:val="22"/>
                <w:szCs w:val="22"/>
                <w:lang w:val="en-GB"/>
              </w:rPr>
              <w:t xml:space="preserve">lexible working arrangements/hours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will apply </w:t>
            </w:r>
            <w:r w:rsidR="000E4AC9">
              <w:rPr>
                <w:rFonts w:ascii="Tahoma" w:hAnsi="Tahoma" w:cs="Tahoma"/>
                <w:sz w:val="22"/>
                <w:szCs w:val="22"/>
                <w:lang w:val="en-GB"/>
              </w:rPr>
              <w:t>where the role of the job requires.</w:t>
            </w:r>
          </w:p>
        </w:tc>
      </w:tr>
      <w:tr w:rsidR="00F135A0" w:rsidRPr="005B0A16" w14:paraId="07FC8DF8" w14:textId="77777777">
        <w:tc>
          <w:tcPr>
            <w:tcW w:w="3978" w:type="dxa"/>
          </w:tcPr>
          <w:p w14:paraId="07FC8DF6" w14:textId="77777777" w:rsidR="00F135A0" w:rsidRPr="00C972F3" w:rsidRDefault="00F135A0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Travel</w:t>
            </w:r>
          </w:p>
        </w:tc>
        <w:tc>
          <w:tcPr>
            <w:tcW w:w="4878" w:type="dxa"/>
          </w:tcPr>
          <w:p w14:paraId="07FC8DF7" w14:textId="77777777" w:rsidR="00F135A0" w:rsidRPr="00D4649C" w:rsidRDefault="003C264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N/A</w:t>
            </w:r>
          </w:p>
        </w:tc>
      </w:tr>
      <w:tr w:rsidR="00364A4D" w:rsidRPr="005B0A16" w14:paraId="07FC8DFB" w14:textId="77777777">
        <w:tc>
          <w:tcPr>
            <w:tcW w:w="3978" w:type="dxa"/>
          </w:tcPr>
          <w:p w14:paraId="07FC8DF9" w14:textId="77777777" w:rsidR="00364A4D" w:rsidRDefault="00364A4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Sickness/Holiday Cover</w:t>
            </w:r>
          </w:p>
        </w:tc>
        <w:tc>
          <w:tcPr>
            <w:tcW w:w="4878" w:type="dxa"/>
          </w:tcPr>
          <w:p w14:paraId="07FC8DFA" w14:textId="77777777" w:rsidR="00364A4D" w:rsidRPr="00D4649C" w:rsidRDefault="002F098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Deputy Head Groundsman</w:t>
            </w:r>
          </w:p>
        </w:tc>
      </w:tr>
      <w:tr w:rsidR="009763F4" w:rsidRPr="005B0A16" w14:paraId="07FC8E00" w14:textId="77777777">
        <w:tc>
          <w:tcPr>
            <w:tcW w:w="3978" w:type="dxa"/>
          </w:tcPr>
          <w:p w14:paraId="07FC8DFC" w14:textId="77777777" w:rsidR="009763F4" w:rsidRPr="00C972F3" w:rsidRDefault="0095671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972F3">
              <w:rPr>
                <w:rFonts w:ascii="Tahoma" w:hAnsi="Tahoma" w:cs="Tahoma"/>
                <w:sz w:val="22"/>
                <w:szCs w:val="22"/>
                <w:lang w:val="en-GB"/>
              </w:rPr>
              <w:t>Overall purpose of the job</w:t>
            </w:r>
          </w:p>
          <w:p w14:paraId="07FC8DFD" w14:textId="77777777" w:rsidR="00956711" w:rsidRDefault="0095671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DFE" w14:textId="77777777" w:rsidR="000E4AC9" w:rsidRPr="00C972F3" w:rsidRDefault="000E4AC9" w:rsidP="000E4AC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878" w:type="dxa"/>
          </w:tcPr>
          <w:p w14:paraId="07FC8DFF" w14:textId="77777777" w:rsidR="00FD39F6" w:rsidRPr="00C75DA2" w:rsidRDefault="002F098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2F0987">
              <w:rPr>
                <w:rFonts w:ascii="Tahoma" w:hAnsi="Tahoma" w:cs="Tahoma"/>
                <w:sz w:val="22"/>
                <w:szCs w:val="22"/>
                <w:lang w:val="en-GB"/>
              </w:rPr>
              <w:t>To be responsible for the day-to-day management of the playing surface at Whaddon Road to Football League standards and oversee the management of playing surfaces at the training ground.</w:t>
            </w:r>
          </w:p>
        </w:tc>
      </w:tr>
      <w:tr w:rsidR="009763F4" w:rsidRPr="005B0A16" w14:paraId="07FC8E21" w14:textId="77777777">
        <w:tc>
          <w:tcPr>
            <w:tcW w:w="3978" w:type="dxa"/>
          </w:tcPr>
          <w:p w14:paraId="07FC8E01" w14:textId="77777777" w:rsidR="009763F4" w:rsidRPr="00C972F3" w:rsidRDefault="00373B7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972F3">
              <w:rPr>
                <w:rFonts w:ascii="Tahoma" w:hAnsi="Tahoma" w:cs="Tahoma"/>
                <w:sz w:val="22"/>
                <w:szCs w:val="22"/>
                <w:lang w:val="en-GB"/>
              </w:rPr>
              <w:t xml:space="preserve">Key Tasks &amp; </w:t>
            </w:r>
            <w:r w:rsidR="00956711" w:rsidRPr="00C972F3">
              <w:rPr>
                <w:rFonts w:ascii="Tahoma" w:hAnsi="Tahoma" w:cs="Tahoma"/>
                <w:sz w:val="22"/>
                <w:szCs w:val="22"/>
                <w:lang w:val="en-GB"/>
              </w:rPr>
              <w:t>Responsibilities</w:t>
            </w:r>
          </w:p>
          <w:p w14:paraId="07FC8E02" w14:textId="77777777" w:rsidR="00956711" w:rsidRDefault="0095671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03" w14:textId="77777777" w:rsidR="000E4AC9" w:rsidRPr="00C972F3" w:rsidRDefault="000E4AC9" w:rsidP="000E4AC9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878" w:type="dxa"/>
          </w:tcPr>
          <w:p w14:paraId="07FC8E04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Devise and implement the day-to-day natural stadium pitch maintenance in order to prepare for all matches at the stadium.</w:t>
            </w:r>
          </w:p>
          <w:p w14:paraId="07FC8E05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06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Work within a defined budget; control/book usage of contractors and the operation of pedestrian machinery.</w:t>
            </w:r>
          </w:p>
          <w:p w14:paraId="07FC8E07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08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 xml:space="preserve">Plan and order end-of-season renovation works in consultation with </w:t>
            </w:r>
            <w:r w:rsidR="00004633">
              <w:rPr>
                <w:rFonts w:ascii="Tahoma" w:hAnsi="Tahoma" w:cs="Tahoma"/>
                <w:sz w:val="22"/>
                <w:szCs w:val="22"/>
                <w:lang w:val="en-GB"/>
              </w:rPr>
              <w:t>the Board of Directors</w:t>
            </w: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09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0A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Prepare stadium pitch for non-first team events including, but not limited to, first team training sessions, ground-sharing matches, commercial events and community events.</w:t>
            </w:r>
          </w:p>
          <w:p w14:paraId="07FC8E0B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0C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Ensure that all usage and storage of machinery and chemicals is handled in accordance with regulations.</w:t>
            </w:r>
          </w:p>
          <w:p w14:paraId="07FC8E0D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0E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Liaise with Club Secretary regarding scheduling of events on stadium pitch.</w:t>
            </w:r>
          </w:p>
          <w:p w14:paraId="07FC8E0F" w14:textId="77777777" w:rsidR="00C23E9C" w:rsidRPr="00C23E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0" w14:textId="77777777" w:rsidR="005B5C3A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>Liaise with Safety Officer/Stadium Manager regarding ground maintenance</w:t>
            </w:r>
            <w:r w:rsidR="00A23EBC">
              <w:rPr>
                <w:rFonts w:ascii="Tahoma" w:hAnsi="Tahoma" w:cs="Tahoma"/>
                <w:sz w:val="22"/>
                <w:szCs w:val="22"/>
                <w:lang w:val="en-GB"/>
              </w:rPr>
              <w:t>; ground cleaning</w:t>
            </w:r>
            <w:r w:rsidRPr="00C23E9C">
              <w:rPr>
                <w:rFonts w:ascii="Tahoma" w:hAnsi="Tahoma" w:cs="Tahoma"/>
                <w:sz w:val="22"/>
                <w:szCs w:val="22"/>
                <w:lang w:val="en-GB"/>
              </w:rPr>
              <w:t xml:space="preserve"> and event planning.</w:t>
            </w:r>
          </w:p>
          <w:p w14:paraId="07FC8E11" w14:textId="77777777" w:rsidR="00C23E9C" w:rsidRPr="00D4649C" w:rsidRDefault="00C23E9C" w:rsidP="00C23E9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2" w14:textId="77777777" w:rsidR="005B5C3A" w:rsidRPr="00D4649C" w:rsidRDefault="005B5C3A" w:rsidP="005B5C3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Attend planning meetings and manage </w:t>
            </w:r>
            <w:r w:rsidR="002F0987">
              <w:rPr>
                <w:rFonts w:ascii="Tahoma" w:hAnsi="Tahoma" w:cs="Tahoma"/>
                <w:sz w:val="22"/>
                <w:szCs w:val="22"/>
                <w:lang w:val="en-GB"/>
              </w:rPr>
              <w:t>Groundman’s</w:t>
            </w: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aspects of special projects, such as big cup ties, play-offs or representative matches.</w:t>
            </w:r>
          </w:p>
          <w:p w14:paraId="07FC8E13" w14:textId="77777777" w:rsidR="005B5C3A" w:rsidRPr="00D4649C" w:rsidRDefault="005B5C3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4" w14:textId="77777777" w:rsidR="00C60FB1" w:rsidRPr="00D4649C" w:rsidRDefault="00DF157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S</w:t>
            </w:r>
            <w:r w:rsidR="0083732A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upervise </w:t>
            </w:r>
            <w:r w:rsidR="00C60FB1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all </w:t>
            </w:r>
            <w:r w:rsidR="002F0987">
              <w:rPr>
                <w:rFonts w:ascii="Tahoma" w:hAnsi="Tahoma" w:cs="Tahoma"/>
                <w:sz w:val="22"/>
                <w:szCs w:val="22"/>
                <w:lang w:val="en-GB"/>
              </w:rPr>
              <w:t>Ground</w:t>
            </w:r>
            <w:r w:rsidR="00C60FB1" w:rsidRPr="00D4649C">
              <w:rPr>
                <w:rFonts w:ascii="Tahoma" w:hAnsi="Tahoma" w:cs="Tahoma"/>
                <w:sz w:val="22"/>
                <w:szCs w:val="22"/>
                <w:lang w:val="en-GB"/>
              </w:rPr>
              <w:t>staff on a day to day basis</w:t>
            </w:r>
            <w:r w:rsidR="000220F2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with</w:t>
            </w:r>
            <w:r w:rsidR="00C60FB1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the </w:t>
            </w:r>
            <w:r w:rsidR="00BF71FB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delivery of </w:t>
            </w:r>
            <w:r w:rsidR="002F0987">
              <w:rPr>
                <w:rFonts w:ascii="Tahoma" w:hAnsi="Tahoma" w:cs="Tahoma"/>
                <w:sz w:val="22"/>
                <w:szCs w:val="22"/>
                <w:lang w:val="en-GB"/>
              </w:rPr>
              <w:t>Groudstaff</w:t>
            </w:r>
            <w:r w:rsidR="003C2645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functions</w:t>
            </w:r>
            <w:r w:rsidR="00485EEB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C60FB1" w:rsidRPr="00D4649C">
              <w:rPr>
                <w:rFonts w:ascii="Tahoma" w:hAnsi="Tahoma" w:cs="Tahoma"/>
                <w:sz w:val="22"/>
                <w:szCs w:val="22"/>
                <w:lang w:val="en-GB"/>
              </w:rPr>
              <w:t>and encourage</w:t>
            </w:r>
            <w:r w:rsidR="00BF71FB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professional and personal development</w:t>
            </w:r>
            <w:r w:rsidR="003B6727" w:rsidRPr="00D464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15" w14:textId="77777777" w:rsidR="00BF71FB" w:rsidRPr="00D4649C" w:rsidRDefault="00BF71F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6" w14:textId="77777777" w:rsidR="00671724" w:rsidRPr="00D4649C" w:rsidRDefault="00DF157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P</w:t>
            </w:r>
            <w:r w:rsidR="00BF71FB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romote positive working relationships between the </w:t>
            </w:r>
            <w:r w:rsidR="002F0987">
              <w:rPr>
                <w:rFonts w:ascii="Tahoma" w:hAnsi="Tahoma" w:cs="Tahoma"/>
                <w:sz w:val="22"/>
                <w:szCs w:val="22"/>
                <w:lang w:val="en-GB"/>
              </w:rPr>
              <w:t>Groundstaff</w:t>
            </w:r>
            <w:r w:rsidR="00485EEB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and other departments within the organisation</w:t>
            </w:r>
            <w:r w:rsidR="003B6727" w:rsidRPr="00D464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17" w14:textId="77777777" w:rsidR="00DF157B" w:rsidRPr="00D4649C" w:rsidRDefault="00DF157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8" w14:textId="77777777" w:rsidR="00C972F3" w:rsidRPr="00D4649C" w:rsidRDefault="002F098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Deliver reports</w:t>
            </w:r>
            <w:r w:rsidR="005A7DA3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and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provide</w:t>
            </w:r>
            <w:r w:rsidR="005A7DA3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information</w:t>
            </w:r>
            <w:r w:rsidR="00E167A8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as </w:t>
            </w:r>
            <w:r w:rsidR="00C60FB1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requested by the </w:t>
            </w:r>
            <w:r w:rsidR="00485EEB" w:rsidRPr="00D4649C">
              <w:rPr>
                <w:rFonts w:ascii="Tahoma" w:hAnsi="Tahoma" w:cs="Tahoma"/>
                <w:sz w:val="22"/>
                <w:szCs w:val="22"/>
                <w:lang w:val="en-GB"/>
              </w:rPr>
              <w:t>Board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19" w14:textId="77777777" w:rsidR="005A7DA3" w:rsidRPr="00D4649C" w:rsidRDefault="005A7DA3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A" w14:textId="77777777" w:rsidR="002C4AA9" w:rsidRPr="00D4649C" w:rsidRDefault="00D83C6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Comply with the Company P</w:t>
            </w:r>
            <w:r w:rsidR="002C4AA9" w:rsidRPr="00D4649C">
              <w:rPr>
                <w:rFonts w:ascii="Tahoma" w:hAnsi="Tahoma" w:cs="Tahoma"/>
                <w:sz w:val="22"/>
                <w:szCs w:val="22"/>
                <w:lang w:val="en-GB"/>
              </w:rPr>
              <w:t>olicy requirements for Equal opportunities, Racial Equality, Se</w:t>
            </w: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x Discrimination and Disability</w:t>
            </w:r>
            <w:r w:rsidR="003B6727" w:rsidRPr="00D464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1B" w14:textId="77777777" w:rsidR="00060C1A" w:rsidRPr="00D4649C" w:rsidRDefault="00060C1A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C" w14:textId="77777777" w:rsidR="00942B32" w:rsidRPr="00D4649C" w:rsidRDefault="00942B32" w:rsidP="00942B32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Develop personal Knowledge for the benefit of yourself and the </w:t>
            </w:r>
            <w:r w:rsidR="00485EEB" w:rsidRPr="00D4649C">
              <w:rPr>
                <w:rFonts w:ascii="Tahoma" w:hAnsi="Tahoma" w:cs="Tahoma"/>
                <w:sz w:val="22"/>
                <w:szCs w:val="22"/>
                <w:lang w:val="en-GB"/>
              </w:rPr>
              <w:t>Club</w:t>
            </w:r>
            <w:r w:rsidR="003B6727" w:rsidRPr="00D464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1D" w14:textId="77777777" w:rsidR="003C2645" w:rsidRPr="00D4649C" w:rsidRDefault="003C264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1E" w14:textId="77777777" w:rsidR="00485EEB" w:rsidRPr="00D4649C" w:rsidRDefault="003C2645" w:rsidP="003C264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Oversee the utilisation and maintenance of </w:t>
            </w:r>
            <w:r w:rsidR="002F0987">
              <w:rPr>
                <w:rFonts w:ascii="Tahoma" w:hAnsi="Tahoma" w:cs="Tahoma"/>
                <w:sz w:val="22"/>
                <w:szCs w:val="22"/>
                <w:lang w:val="en-GB"/>
              </w:rPr>
              <w:t>Groundsman’s</w:t>
            </w:r>
            <w:r w:rsidR="00485EEB" w:rsidRPr="00D4649C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facilities and equipment</w:t>
            </w:r>
            <w:r w:rsidR="003B6727" w:rsidRPr="00D464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  <w:p w14:paraId="07FC8E1F" w14:textId="77777777" w:rsidR="00485EEB" w:rsidRPr="00D4649C" w:rsidRDefault="00485EEB" w:rsidP="003C264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7FC8E20" w14:textId="77777777" w:rsidR="008D7BE1" w:rsidRPr="00C972F3" w:rsidRDefault="00485EE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D4649C">
              <w:rPr>
                <w:rFonts w:ascii="Tahoma" w:hAnsi="Tahoma" w:cs="Tahoma"/>
                <w:sz w:val="22"/>
                <w:szCs w:val="22"/>
                <w:lang w:val="en-GB"/>
              </w:rPr>
              <w:t>Such other duties as may be appropriate to achieve the objectives of the post and to assist the Club in the fulfilment of its objectives</w:t>
            </w:r>
            <w:r w:rsidR="003B6727" w:rsidRPr="00D4649C">
              <w:rPr>
                <w:rFonts w:ascii="Tahoma" w:hAnsi="Tahoma" w:cs="Tahoma"/>
                <w:sz w:val="22"/>
                <w:szCs w:val="22"/>
                <w:lang w:val="en-GB"/>
              </w:rPr>
              <w:t>.</w:t>
            </w:r>
          </w:p>
        </w:tc>
      </w:tr>
    </w:tbl>
    <w:p w14:paraId="07FC8E22" w14:textId="77777777" w:rsidR="00F135A0" w:rsidRDefault="00F135A0"/>
    <w:p w14:paraId="07FC8E23" w14:textId="77777777" w:rsidR="000E4AC9" w:rsidRPr="000E4AC9" w:rsidRDefault="000E4AC9" w:rsidP="000E4AC9">
      <w:pPr>
        <w:jc w:val="both"/>
        <w:rPr>
          <w:rFonts w:ascii="Tahoma" w:hAnsi="Tahoma" w:cs="Tahoma"/>
          <w:sz w:val="18"/>
          <w:szCs w:val="18"/>
        </w:rPr>
      </w:pPr>
      <w:r w:rsidRPr="000E4AC9">
        <w:rPr>
          <w:rFonts w:ascii="Tahoma" w:hAnsi="Tahoma" w:cs="Tahoma"/>
          <w:sz w:val="18"/>
          <w:szCs w:val="18"/>
        </w:rPr>
        <w:t>N.B. This Job Description indicates o</w:t>
      </w:r>
      <w:r w:rsidRPr="00C75DA2">
        <w:rPr>
          <w:rFonts w:ascii="Tahoma" w:hAnsi="Tahoma" w:cs="Tahoma"/>
          <w:sz w:val="18"/>
          <w:szCs w:val="18"/>
        </w:rPr>
        <w:t>nly the main duties and responsibilities of the post. It is not intended as an exhaustive list.The Club reserve</w:t>
      </w:r>
      <w:r w:rsidR="003C2645" w:rsidRPr="00C75DA2">
        <w:rPr>
          <w:rFonts w:ascii="Tahoma" w:hAnsi="Tahoma" w:cs="Tahoma"/>
          <w:sz w:val="18"/>
          <w:szCs w:val="18"/>
        </w:rPr>
        <w:t>s</w:t>
      </w:r>
      <w:r w:rsidRPr="00C75DA2">
        <w:rPr>
          <w:rFonts w:ascii="Tahoma" w:hAnsi="Tahoma" w:cs="Tahoma"/>
          <w:sz w:val="18"/>
          <w:szCs w:val="18"/>
        </w:rPr>
        <w:t xml:space="preserve"> the right to amend this Job Description from time to time, according to business needs. Any changes wil</w:t>
      </w:r>
      <w:r w:rsidRPr="000E4AC9">
        <w:rPr>
          <w:rFonts w:ascii="Tahoma" w:hAnsi="Tahoma" w:cs="Tahoma"/>
          <w:sz w:val="18"/>
          <w:szCs w:val="18"/>
        </w:rPr>
        <w:t>l be confirmed in writing. Please note that you share with us the responsibility for making suggestions to alter the scope of your duties and improve the effectiveness of your post.</w:t>
      </w:r>
    </w:p>
    <w:p w14:paraId="07FC8E24" w14:textId="77777777" w:rsidR="000E4AC9" w:rsidRDefault="000E4AC9" w:rsidP="000E4AC9"/>
    <w:p w14:paraId="07FC8E25" w14:textId="36EFAC47" w:rsidR="00BE5A76" w:rsidRPr="00BE5A76" w:rsidRDefault="00BE5A76" w:rsidP="00BE5A76">
      <w:pPr>
        <w:rPr>
          <w:rFonts w:ascii="Tahoma" w:hAnsi="Tahoma" w:cs="Tahoma"/>
          <w:sz w:val="22"/>
          <w:szCs w:val="22"/>
        </w:rPr>
      </w:pPr>
      <w:r w:rsidRPr="00BE5A76">
        <w:rPr>
          <w:rFonts w:ascii="Tahoma" w:hAnsi="Tahoma" w:cs="Tahoma"/>
          <w:sz w:val="22"/>
          <w:szCs w:val="22"/>
        </w:rPr>
        <w:t>Effective from:</w:t>
      </w:r>
      <w:r w:rsidRPr="00BE5A76">
        <w:rPr>
          <w:rFonts w:ascii="Tahoma" w:hAnsi="Tahoma" w:cs="Tahoma"/>
          <w:sz w:val="22"/>
          <w:szCs w:val="22"/>
        </w:rPr>
        <w:tab/>
      </w:r>
      <w:r w:rsidRPr="00BE5A76">
        <w:rPr>
          <w:rFonts w:ascii="Tahoma" w:hAnsi="Tahoma" w:cs="Tahoma"/>
          <w:sz w:val="22"/>
          <w:szCs w:val="22"/>
        </w:rPr>
        <w:tab/>
      </w:r>
      <w:r w:rsidR="00004633">
        <w:rPr>
          <w:rFonts w:ascii="Tahoma" w:hAnsi="Tahoma" w:cs="Tahoma"/>
          <w:sz w:val="22"/>
          <w:szCs w:val="22"/>
        </w:rPr>
        <w:t>December 2</w:t>
      </w:r>
      <w:r w:rsidR="001336AD">
        <w:rPr>
          <w:rFonts w:ascii="Tahoma" w:hAnsi="Tahoma" w:cs="Tahoma"/>
          <w:sz w:val="22"/>
          <w:szCs w:val="22"/>
        </w:rPr>
        <w:t>02</w:t>
      </w:r>
      <w:r w:rsidR="00004633">
        <w:rPr>
          <w:rFonts w:ascii="Tahoma" w:hAnsi="Tahoma" w:cs="Tahoma"/>
          <w:sz w:val="22"/>
          <w:szCs w:val="22"/>
        </w:rPr>
        <w:t>5</w:t>
      </w:r>
    </w:p>
    <w:p w14:paraId="07FC8E26" w14:textId="77777777" w:rsidR="00BE5A76" w:rsidRPr="00BE5A76" w:rsidRDefault="00BE5A76" w:rsidP="00BE5A76">
      <w:pPr>
        <w:rPr>
          <w:rFonts w:ascii="Tahoma" w:hAnsi="Tahoma" w:cs="Tahoma"/>
          <w:sz w:val="22"/>
          <w:szCs w:val="22"/>
        </w:rPr>
      </w:pPr>
    </w:p>
    <w:p w14:paraId="07FC8E27" w14:textId="77777777" w:rsidR="00BE5A76" w:rsidRPr="00BE5A76" w:rsidRDefault="00BE5A76" w:rsidP="00BE5A76">
      <w:pPr>
        <w:rPr>
          <w:rFonts w:ascii="Tahoma" w:hAnsi="Tahoma" w:cs="Tahoma"/>
          <w:sz w:val="22"/>
          <w:szCs w:val="22"/>
        </w:rPr>
      </w:pPr>
    </w:p>
    <w:p w14:paraId="07FC8E28" w14:textId="77777777" w:rsidR="00BE5A76" w:rsidRPr="00BE5A76" w:rsidRDefault="00BE5A76" w:rsidP="00BE5A76">
      <w:pPr>
        <w:rPr>
          <w:rFonts w:ascii="Tahoma" w:hAnsi="Tahoma" w:cs="Tahoma"/>
          <w:sz w:val="22"/>
          <w:szCs w:val="22"/>
        </w:rPr>
      </w:pPr>
      <w:r w:rsidRPr="00BE5A76">
        <w:rPr>
          <w:rFonts w:ascii="Tahoma" w:hAnsi="Tahoma" w:cs="Tahoma"/>
          <w:sz w:val="22"/>
          <w:szCs w:val="22"/>
        </w:rPr>
        <w:t>Employee’s signature:</w:t>
      </w:r>
    </w:p>
    <w:p w14:paraId="07FC8E29" w14:textId="77777777" w:rsidR="00BE5A76" w:rsidRPr="00BE5A76" w:rsidRDefault="00BE5A76" w:rsidP="00BE5A76">
      <w:pPr>
        <w:rPr>
          <w:rFonts w:ascii="Tahoma" w:hAnsi="Tahoma" w:cs="Tahoma"/>
          <w:sz w:val="22"/>
          <w:szCs w:val="22"/>
        </w:rPr>
      </w:pPr>
    </w:p>
    <w:p w14:paraId="07FC8E2A" w14:textId="77777777" w:rsidR="00BE5A76" w:rsidRPr="00BE5A76" w:rsidRDefault="00BE5A76" w:rsidP="00BE5A76">
      <w:pPr>
        <w:rPr>
          <w:rFonts w:ascii="Tahoma" w:hAnsi="Tahoma" w:cs="Tahoma"/>
          <w:sz w:val="22"/>
          <w:szCs w:val="22"/>
        </w:rPr>
      </w:pPr>
    </w:p>
    <w:p w14:paraId="07FC8E2B" w14:textId="77777777" w:rsidR="00BE5A76" w:rsidRPr="009763F4" w:rsidRDefault="00BE5A76" w:rsidP="00BE5A76">
      <w:pPr>
        <w:rPr>
          <w:lang w:val="en-GB"/>
        </w:rPr>
      </w:pPr>
      <w:r w:rsidRPr="00BE5A76">
        <w:rPr>
          <w:rFonts w:ascii="Tahoma" w:hAnsi="Tahoma" w:cs="Tahoma"/>
          <w:sz w:val="22"/>
          <w:szCs w:val="22"/>
        </w:rPr>
        <w:t>Date:</w:t>
      </w:r>
    </w:p>
    <w:sectPr w:rsidR="00BE5A76" w:rsidRPr="009763F4" w:rsidSect="00F964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914C3"/>
    <w:multiLevelType w:val="hybridMultilevel"/>
    <w:tmpl w:val="4E1C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3F4"/>
    <w:rsid w:val="00004633"/>
    <w:rsid w:val="000220F2"/>
    <w:rsid w:val="00057AC7"/>
    <w:rsid w:val="00060C1A"/>
    <w:rsid w:val="00064EFA"/>
    <w:rsid w:val="00071D01"/>
    <w:rsid w:val="000B445E"/>
    <w:rsid w:val="000B55C4"/>
    <w:rsid w:val="000C4C50"/>
    <w:rsid w:val="000E4AC9"/>
    <w:rsid w:val="00110CF1"/>
    <w:rsid w:val="0013358C"/>
    <w:rsid w:val="001336AD"/>
    <w:rsid w:val="00166B60"/>
    <w:rsid w:val="001A1D76"/>
    <w:rsid w:val="001B304E"/>
    <w:rsid w:val="001B499A"/>
    <w:rsid w:val="001D0460"/>
    <w:rsid w:val="001E32B9"/>
    <w:rsid w:val="001E3967"/>
    <w:rsid w:val="001E3A36"/>
    <w:rsid w:val="001E530F"/>
    <w:rsid w:val="001F15E9"/>
    <w:rsid w:val="00212177"/>
    <w:rsid w:val="00223055"/>
    <w:rsid w:val="002326D1"/>
    <w:rsid w:val="00233DC1"/>
    <w:rsid w:val="00241C0C"/>
    <w:rsid w:val="002500B3"/>
    <w:rsid w:val="0025625E"/>
    <w:rsid w:val="00263D42"/>
    <w:rsid w:val="00264C0A"/>
    <w:rsid w:val="00266DA2"/>
    <w:rsid w:val="002711DD"/>
    <w:rsid w:val="00273990"/>
    <w:rsid w:val="002742C3"/>
    <w:rsid w:val="0029082C"/>
    <w:rsid w:val="002965D9"/>
    <w:rsid w:val="002A3BC9"/>
    <w:rsid w:val="002B3CB3"/>
    <w:rsid w:val="002B6B23"/>
    <w:rsid w:val="002C4AA9"/>
    <w:rsid w:val="002E6575"/>
    <w:rsid w:val="002F0987"/>
    <w:rsid w:val="00300D4E"/>
    <w:rsid w:val="0032393D"/>
    <w:rsid w:val="0033201E"/>
    <w:rsid w:val="003360EE"/>
    <w:rsid w:val="00337BBD"/>
    <w:rsid w:val="00364A4D"/>
    <w:rsid w:val="00373B71"/>
    <w:rsid w:val="00393A01"/>
    <w:rsid w:val="003A6753"/>
    <w:rsid w:val="003B5279"/>
    <w:rsid w:val="003B6727"/>
    <w:rsid w:val="003B72FF"/>
    <w:rsid w:val="003C2645"/>
    <w:rsid w:val="003D589E"/>
    <w:rsid w:val="003E3A76"/>
    <w:rsid w:val="003F6EEB"/>
    <w:rsid w:val="0042079A"/>
    <w:rsid w:val="00436E75"/>
    <w:rsid w:val="004504C0"/>
    <w:rsid w:val="004649AC"/>
    <w:rsid w:val="00485EEB"/>
    <w:rsid w:val="00487157"/>
    <w:rsid w:val="00494F19"/>
    <w:rsid w:val="004C0306"/>
    <w:rsid w:val="004C2F75"/>
    <w:rsid w:val="004D2F67"/>
    <w:rsid w:val="004F0AB9"/>
    <w:rsid w:val="004F51BB"/>
    <w:rsid w:val="00505451"/>
    <w:rsid w:val="00513BEB"/>
    <w:rsid w:val="00523A5A"/>
    <w:rsid w:val="005354FC"/>
    <w:rsid w:val="00536268"/>
    <w:rsid w:val="00556CBE"/>
    <w:rsid w:val="00571980"/>
    <w:rsid w:val="005A7DA3"/>
    <w:rsid w:val="005B0A16"/>
    <w:rsid w:val="005B5C3A"/>
    <w:rsid w:val="005D0202"/>
    <w:rsid w:val="005F1C4C"/>
    <w:rsid w:val="00603EDF"/>
    <w:rsid w:val="00624293"/>
    <w:rsid w:val="006347F1"/>
    <w:rsid w:val="00636090"/>
    <w:rsid w:val="00637985"/>
    <w:rsid w:val="00671724"/>
    <w:rsid w:val="00696B84"/>
    <w:rsid w:val="006C3A0E"/>
    <w:rsid w:val="006C6168"/>
    <w:rsid w:val="006F18CB"/>
    <w:rsid w:val="006F7598"/>
    <w:rsid w:val="007076CE"/>
    <w:rsid w:val="0072771D"/>
    <w:rsid w:val="00732803"/>
    <w:rsid w:val="00740C9F"/>
    <w:rsid w:val="007509E7"/>
    <w:rsid w:val="00752D2E"/>
    <w:rsid w:val="00754CD6"/>
    <w:rsid w:val="00793C79"/>
    <w:rsid w:val="007A2A82"/>
    <w:rsid w:val="007B3BD8"/>
    <w:rsid w:val="007C2EA1"/>
    <w:rsid w:val="007E0262"/>
    <w:rsid w:val="007F087C"/>
    <w:rsid w:val="007F3253"/>
    <w:rsid w:val="007F4853"/>
    <w:rsid w:val="007F5D15"/>
    <w:rsid w:val="00801A6E"/>
    <w:rsid w:val="00834BE6"/>
    <w:rsid w:val="0083732A"/>
    <w:rsid w:val="008440A8"/>
    <w:rsid w:val="00854044"/>
    <w:rsid w:val="00871CDE"/>
    <w:rsid w:val="008755B3"/>
    <w:rsid w:val="00882C7F"/>
    <w:rsid w:val="0088599D"/>
    <w:rsid w:val="008901BF"/>
    <w:rsid w:val="008A052A"/>
    <w:rsid w:val="008A60E5"/>
    <w:rsid w:val="008B6603"/>
    <w:rsid w:val="008C07D1"/>
    <w:rsid w:val="008C7F4B"/>
    <w:rsid w:val="008D7BE1"/>
    <w:rsid w:val="00942B32"/>
    <w:rsid w:val="00956711"/>
    <w:rsid w:val="00963218"/>
    <w:rsid w:val="009763F4"/>
    <w:rsid w:val="00990C0E"/>
    <w:rsid w:val="009A4BD0"/>
    <w:rsid w:val="009A65A2"/>
    <w:rsid w:val="009E147D"/>
    <w:rsid w:val="00A014B2"/>
    <w:rsid w:val="00A03011"/>
    <w:rsid w:val="00A07360"/>
    <w:rsid w:val="00A2103F"/>
    <w:rsid w:val="00A23EBC"/>
    <w:rsid w:val="00A47B99"/>
    <w:rsid w:val="00A50A16"/>
    <w:rsid w:val="00A554C6"/>
    <w:rsid w:val="00A63547"/>
    <w:rsid w:val="00A65C25"/>
    <w:rsid w:val="00A77B71"/>
    <w:rsid w:val="00A95BA1"/>
    <w:rsid w:val="00AA293F"/>
    <w:rsid w:val="00AB189C"/>
    <w:rsid w:val="00AB37F0"/>
    <w:rsid w:val="00AF3F0D"/>
    <w:rsid w:val="00B05E25"/>
    <w:rsid w:val="00B07B29"/>
    <w:rsid w:val="00B374C1"/>
    <w:rsid w:val="00B57C91"/>
    <w:rsid w:val="00B87623"/>
    <w:rsid w:val="00B94049"/>
    <w:rsid w:val="00BC7831"/>
    <w:rsid w:val="00BE5A76"/>
    <w:rsid w:val="00BF71FB"/>
    <w:rsid w:val="00C017E7"/>
    <w:rsid w:val="00C01BE4"/>
    <w:rsid w:val="00C23E9C"/>
    <w:rsid w:val="00C41A74"/>
    <w:rsid w:val="00C476AB"/>
    <w:rsid w:val="00C52CC5"/>
    <w:rsid w:val="00C60FB1"/>
    <w:rsid w:val="00C75DA2"/>
    <w:rsid w:val="00C972F3"/>
    <w:rsid w:val="00D21B41"/>
    <w:rsid w:val="00D31068"/>
    <w:rsid w:val="00D4493C"/>
    <w:rsid w:val="00D4649C"/>
    <w:rsid w:val="00D65854"/>
    <w:rsid w:val="00D83C6C"/>
    <w:rsid w:val="00D91A29"/>
    <w:rsid w:val="00DB19BC"/>
    <w:rsid w:val="00DD011A"/>
    <w:rsid w:val="00DD615D"/>
    <w:rsid w:val="00DF12A7"/>
    <w:rsid w:val="00DF157B"/>
    <w:rsid w:val="00E0147A"/>
    <w:rsid w:val="00E12743"/>
    <w:rsid w:val="00E167A8"/>
    <w:rsid w:val="00E20207"/>
    <w:rsid w:val="00E24825"/>
    <w:rsid w:val="00E53174"/>
    <w:rsid w:val="00E64515"/>
    <w:rsid w:val="00E7367A"/>
    <w:rsid w:val="00E81B15"/>
    <w:rsid w:val="00EB2595"/>
    <w:rsid w:val="00EC39DC"/>
    <w:rsid w:val="00ED2D54"/>
    <w:rsid w:val="00ED6417"/>
    <w:rsid w:val="00EE73AC"/>
    <w:rsid w:val="00EF0783"/>
    <w:rsid w:val="00F10025"/>
    <w:rsid w:val="00F135A0"/>
    <w:rsid w:val="00F2287C"/>
    <w:rsid w:val="00F26E70"/>
    <w:rsid w:val="00F4226A"/>
    <w:rsid w:val="00F4788A"/>
    <w:rsid w:val="00F77849"/>
    <w:rsid w:val="00F77AF4"/>
    <w:rsid w:val="00F82445"/>
    <w:rsid w:val="00F8576B"/>
    <w:rsid w:val="00F86B73"/>
    <w:rsid w:val="00F96407"/>
    <w:rsid w:val="00FA1769"/>
    <w:rsid w:val="00FA61DE"/>
    <w:rsid w:val="00FB2BA6"/>
    <w:rsid w:val="00FD3175"/>
    <w:rsid w:val="00FD39F6"/>
    <w:rsid w:val="00FD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07FC8DD7"/>
  <w15:docId w15:val="{1DF23296-6BE6-4195-9473-F96E1E76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40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B0A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B0A1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F0783"/>
    <w:rPr>
      <w:sz w:val="16"/>
      <w:szCs w:val="16"/>
    </w:rPr>
  </w:style>
  <w:style w:type="paragraph" w:styleId="CommentText">
    <w:name w:val="annotation text"/>
    <w:basedOn w:val="Normal"/>
    <w:semiHidden/>
    <w:rsid w:val="00EF07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0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abdf6-c84b-4436-a993-9d0f1c42b0a7">
      <Terms xmlns="http://schemas.microsoft.com/office/infopath/2007/PartnerControls"/>
    </lcf76f155ced4ddcb4097134ff3c332f>
    <TaxCatchAll xmlns="945a417a-bd54-4621-942d-411835c81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C14CD56CBD24C846B4FE7F7385E41" ma:contentTypeVersion="13" ma:contentTypeDescription="Create a new document." ma:contentTypeScope="" ma:versionID="9306d9a21b49fa7bfff25a72ae5db3ec">
  <xsd:schema xmlns:xsd="http://www.w3.org/2001/XMLSchema" xmlns:xs="http://www.w3.org/2001/XMLSchema" xmlns:p="http://schemas.microsoft.com/office/2006/metadata/properties" xmlns:ns2="100abdf6-c84b-4436-a993-9d0f1c42b0a7" xmlns:ns3="945a417a-bd54-4621-942d-411835c813f6" targetNamespace="http://schemas.microsoft.com/office/2006/metadata/properties" ma:root="true" ma:fieldsID="9c7de278de1a0cd3716be3632523fb1a" ns2:_="" ns3:_="">
    <xsd:import namespace="100abdf6-c84b-4436-a993-9d0f1c42b0a7"/>
    <xsd:import namespace="945a417a-bd54-4621-942d-411835c81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abdf6-c84b-4436-a993-9d0f1c42b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3c9962d-000a-4d4b-ac82-2ce7c5b80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417a-bd54-4621-942d-411835c813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d0b9cb-04bb-4245-a2de-0eb960c4cbda}" ma:internalName="TaxCatchAll" ma:showField="CatchAllData" ma:web="945a417a-bd54-4621-942d-411835c81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4E6A5-E744-41C7-A481-2F3B30688560}">
  <ds:schemaRefs>
    <ds:schemaRef ds:uri="http://schemas.microsoft.com/office/2006/metadata/properties"/>
    <ds:schemaRef ds:uri="http://schemas.microsoft.com/office/infopath/2007/PartnerControls"/>
    <ds:schemaRef ds:uri="100abdf6-c84b-4436-a993-9d0f1c42b0a7"/>
    <ds:schemaRef ds:uri="945a417a-bd54-4621-942d-411835c813f6"/>
  </ds:schemaRefs>
</ds:datastoreItem>
</file>

<file path=customXml/itemProps2.xml><?xml version="1.0" encoding="utf-8"?>
<ds:datastoreItem xmlns:ds="http://schemas.openxmlformats.org/officeDocument/2006/customXml" ds:itemID="{D9361D68-95D4-452F-905D-06E79D8F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B5AE-700A-4A25-9A98-C41ADBAB8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abdf6-c84b-4436-a993-9d0f1c42b0a7"/>
    <ds:schemaRef ds:uri="945a417a-bd54-4621-942d-411835c81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429</Words>
  <Characters>2510</Characters>
  <Application>Microsoft Office Word</Application>
  <DocSecurity>0</DocSecurity>
  <Lines>119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CTAFC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Perruzza</dc:creator>
  <cp:lastModifiedBy>Paul Godfrey</cp:lastModifiedBy>
  <cp:revision>7</cp:revision>
  <dcterms:created xsi:type="dcterms:W3CDTF">2012-08-27T11:35:00Z</dcterms:created>
  <dcterms:modified xsi:type="dcterms:W3CDTF">2026-03-16T15:42:00Z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0x010100778C14CD56CBD24C846B4FE7F7385E41</vt:lpwstr>
  </property>
</Properties>
</file>