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552"/>
        <w:gridCol w:w="6090"/>
      </w:tblGrid>
      <w:tr w:rsidR="00324B72" w:rsidRPr="00D129DA" w14:paraId="2D47ABAE" w14:textId="77777777" w:rsidTr="000C321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Pr>
          <w:p w14:paraId="641EC065" w14:textId="586DFAAE" w:rsidR="00324B72" w:rsidRPr="00D129DA" w:rsidRDefault="00324B72" w:rsidP="002A13F7">
            <w:pPr>
              <w:rPr>
                <w:rFonts w:ascii="Tahoma" w:hAnsi="Tahoma" w:cs="Tahoma"/>
                <w:b w:val="0"/>
                <w:bCs w:val="0"/>
                <w:sz w:val="20"/>
                <w:szCs w:val="20"/>
              </w:rPr>
            </w:pPr>
            <w:r w:rsidRPr="00D129D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6090" w:type="dxa"/>
          </w:tcPr>
          <w:p w14:paraId="0AC7C7C6" w14:textId="7C706EB1" w:rsidR="00324B72" w:rsidRPr="00D129DA" w:rsidRDefault="00053CDC" w:rsidP="002A13F7">
            <w:pPr>
              <w:pStyle w:val="NormalWeb"/>
              <w:rPr>
                <w:rFonts w:ascii="Tahoma" w:hAnsi="Tahoma" w:cs="Tahoma"/>
                <w:b w:val="0"/>
                <w:bCs w:val="0"/>
                <w:sz w:val="20"/>
                <w:szCs w:val="20"/>
              </w:rPr>
            </w:pPr>
            <w:r>
              <w:rPr>
                <w:rFonts w:ascii="Tahoma" w:hAnsi="Tahoma" w:cs="Tahoma"/>
                <w:b w:val="0"/>
                <w:bCs w:val="0"/>
                <w:sz w:val="20"/>
                <w:szCs w:val="20"/>
              </w:rPr>
              <w:t xml:space="preserve">Commercial </w:t>
            </w:r>
            <w:r w:rsidR="00B80695">
              <w:rPr>
                <w:rFonts w:ascii="Tahoma" w:hAnsi="Tahoma" w:cs="Tahoma"/>
                <w:b w:val="0"/>
                <w:bCs w:val="0"/>
                <w:sz w:val="20"/>
                <w:szCs w:val="20"/>
              </w:rPr>
              <w:t xml:space="preserve">Research </w:t>
            </w:r>
            <w:r>
              <w:rPr>
                <w:rFonts w:ascii="Tahoma" w:hAnsi="Tahoma" w:cs="Tahoma"/>
                <w:b w:val="0"/>
                <w:bCs w:val="0"/>
                <w:sz w:val="20"/>
                <w:szCs w:val="20"/>
              </w:rPr>
              <w:t>Executive</w:t>
            </w:r>
            <w:r w:rsidR="007A486C">
              <w:rPr>
                <w:rFonts w:ascii="Tahoma" w:hAnsi="Tahoma" w:cs="Tahoma"/>
                <w:b w:val="0"/>
                <w:bCs w:val="0"/>
                <w:sz w:val="20"/>
                <w:szCs w:val="20"/>
              </w:rPr>
              <w:t xml:space="preserve"> </w:t>
            </w:r>
          </w:p>
        </w:tc>
      </w:tr>
      <w:tr w:rsidR="00324B72" w:rsidRPr="00D129DA" w14:paraId="735388B1" w14:textId="77777777" w:rsidTr="000C3218">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417E2314" w14:textId="3F68090C" w:rsidR="00324B72" w:rsidRPr="00D129DA" w:rsidRDefault="00324B72" w:rsidP="002A13F7">
            <w:pPr>
              <w:rPr>
                <w:rFonts w:ascii="Tahoma" w:hAnsi="Tahoma" w:cs="Tahoma"/>
                <w:b w:val="0"/>
                <w:bCs w:val="0"/>
                <w:sz w:val="20"/>
                <w:szCs w:val="20"/>
              </w:rPr>
            </w:pPr>
            <w:r w:rsidRPr="00D129D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6090" w:type="dxa"/>
          </w:tcPr>
          <w:p w14:paraId="1F1492E1" w14:textId="2B39EA2C" w:rsidR="00324B72" w:rsidRPr="00D129DA" w:rsidRDefault="00D22005" w:rsidP="002A13F7">
            <w:pPr>
              <w:rPr>
                <w:rFonts w:ascii="Tahoma" w:hAnsi="Tahoma" w:cs="Tahoma"/>
                <w:b w:val="0"/>
                <w:bCs w:val="0"/>
                <w:sz w:val="20"/>
                <w:szCs w:val="20"/>
              </w:rPr>
            </w:pPr>
            <w:r>
              <w:rPr>
                <w:rFonts w:ascii="Tahoma" w:hAnsi="Tahoma" w:cs="Tahoma"/>
                <w:b w:val="0"/>
                <w:bCs w:val="0"/>
                <w:sz w:val="20"/>
                <w:szCs w:val="20"/>
              </w:rPr>
              <w:t xml:space="preserve">Senior </w:t>
            </w:r>
            <w:r w:rsidR="007A486C">
              <w:rPr>
                <w:rFonts w:ascii="Tahoma" w:hAnsi="Tahoma" w:cs="Tahoma"/>
                <w:b w:val="0"/>
                <w:bCs w:val="0"/>
                <w:sz w:val="20"/>
                <w:szCs w:val="20"/>
              </w:rPr>
              <w:t>Partnerships Sales Manager</w:t>
            </w:r>
            <w:r w:rsidR="008E55E4">
              <w:rPr>
                <w:rFonts w:ascii="Tahoma" w:hAnsi="Tahoma" w:cs="Tahoma"/>
                <w:b w:val="0"/>
                <w:bCs w:val="0"/>
                <w:sz w:val="20"/>
                <w:szCs w:val="20"/>
              </w:rPr>
              <w:t xml:space="preserve"> (when appointed) </w:t>
            </w:r>
          </w:p>
        </w:tc>
      </w:tr>
      <w:tr w:rsidR="00324B72" w:rsidRPr="00D129DA" w14:paraId="1C8A7101" w14:textId="77777777" w:rsidTr="000C3218">
        <w:trPr>
          <w:trHeight w:val="393"/>
        </w:trPr>
        <w:tc>
          <w:tcPr>
            <w:cnfStyle w:val="001000000000" w:firstRow="0" w:lastRow="0" w:firstColumn="1" w:lastColumn="0" w:oddVBand="0" w:evenVBand="0" w:oddHBand="0" w:evenHBand="0" w:firstRowFirstColumn="0" w:firstRowLastColumn="0" w:lastRowFirstColumn="0" w:lastRowLastColumn="0"/>
            <w:tcW w:w="2552" w:type="dxa"/>
          </w:tcPr>
          <w:p w14:paraId="543DB222" w14:textId="152FD71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6090" w:type="dxa"/>
          </w:tcPr>
          <w:p w14:paraId="5DE7B152" w14:textId="694E75C9" w:rsidR="00324B72" w:rsidRPr="00D129DA" w:rsidRDefault="00E27C90" w:rsidP="002A13F7">
            <w:pPr>
              <w:pStyle w:val="NormalWeb"/>
              <w:rPr>
                <w:rFonts w:ascii="Tahoma" w:hAnsi="Tahoma" w:cs="Tahoma"/>
                <w:b w:val="0"/>
                <w:bCs w:val="0"/>
                <w:sz w:val="20"/>
                <w:szCs w:val="20"/>
              </w:rPr>
            </w:pPr>
            <w:r w:rsidRPr="00E27C90">
              <w:rPr>
                <w:rFonts w:ascii="Tahoma" w:hAnsi="Tahoma" w:cs="Tahoma"/>
                <w:b w:val="0"/>
                <w:bCs w:val="0"/>
                <w:sz w:val="20"/>
                <w:szCs w:val="20"/>
              </w:rPr>
              <w:t>The Hawthorns (Stadium), West Bromwich, B71 4LF</w:t>
            </w:r>
          </w:p>
        </w:tc>
      </w:tr>
      <w:tr w:rsidR="00324B72" w:rsidRPr="00D129DA" w14:paraId="7E0FC7C1" w14:textId="77777777" w:rsidTr="000C3218">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061E0184" w14:textId="0B872E5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6090" w:type="dxa"/>
          </w:tcPr>
          <w:p w14:paraId="482CE9BD" w14:textId="7ACBC031" w:rsidR="00324B72" w:rsidRPr="00D129DA" w:rsidRDefault="00E27C90" w:rsidP="002A13F7">
            <w:pPr>
              <w:rPr>
                <w:rFonts w:ascii="Tahoma" w:hAnsi="Tahoma" w:cs="Tahoma"/>
                <w:b w:val="0"/>
                <w:bCs w:val="0"/>
                <w:sz w:val="20"/>
                <w:szCs w:val="20"/>
              </w:rPr>
            </w:pPr>
            <w:r>
              <w:rPr>
                <w:rFonts w:ascii="Tahoma" w:hAnsi="Tahoma" w:cs="Tahoma"/>
                <w:b w:val="0"/>
                <w:bCs w:val="0"/>
                <w:sz w:val="20"/>
                <w:szCs w:val="20"/>
              </w:rPr>
              <w:t>None</w:t>
            </w:r>
          </w:p>
        </w:tc>
      </w:tr>
      <w:tr w:rsidR="00324B72" w:rsidRPr="00D129DA" w14:paraId="50ECEEAB" w14:textId="77777777" w:rsidTr="000C3218">
        <w:trPr>
          <w:trHeight w:val="451"/>
        </w:trPr>
        <w:tc>
          <w:tcPr>
            <w:cnfStyle w:val="001000000000" w:firstRow="0" w:lastRow="0" w:firstColumn="1" w:lastColumn="0" w:oddVBand="0" w:evenVBand="0" w:oddHBand="0" w:evenHBand="0" w:firstRowFirstColumn="0" w:firstRowLastColumn="0" w:lastRowFirstColumn="0" w:lastRowLastColumn="0"/>
            <w:tcW w:w="2552" w:type="dxa"/>
          </w:tcPr>
          <w:p w14:paraId="4CA9C496" w14:textId="77777777" w:rsidR="00324B72" w:rsidRPr="00D129DA" w:rsidRDefault="00324B72" w:rsidP="002A13F7">
            <w:pPr>
              <w:rPr>
                <w:rFonts w:ascii="Tahoma" w:hAnsi="Tahoma" w:cs="Tahoma"/>
                <w:b w:val="0"/>
                <w:bCs w:val="0"/>
                <w:sz w:val="20"/>
                <w:szCs w:val="20"/>
              </w:rPr>
            </w:pPr>
            <w:r w:rsidRPr="00D129DA">
              <w:rPr>
                <w:rFonts w:ascii="Tahoma" w:hAnsi="Tahoma" w:cs="Tahoma"/>
                <w:sz w:val="20"/>
                <w:szCs w:val="20"/>
              </w:rPr>
              <w:t>Main Purpose</w:t>
            </w:r>
          </w:p>
          <w:p w14:paraId="27E798BE" w14:textId="77777777" w:rsidR="00324B72" w:rsidRPr="00D129D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90" w:type="dxa"/>
          </w:tcPr>
          <w:p w14:paraId="7ADB7A3A" w14:textId="770C2C39" w:rsidR="00324B72" w:rsidRPr="00D129DA" w:rsidRDefault="00B9045F" w:rsidP="007A76CD">
            <w:pPr>
              <w:rPr>
                <w:rFonts w:ascii="Tahoma" w:hAnsi="Tahoma" w:cs="Tahoma"/>
                <w:b w:val="0"/>
                <w:bCs w:val="0"/>
                <w:sz w:val="20"/>
                <w:szCs w:val="20"/>
              </w:rPr>
            </w:pPr>
            <w:r w:rsidRPr="00B9045F">
              <w:rPr>
                <w:rFonts w:ascii="Tahoma" w:hAnsi="Tahoma" w:cs="Tahoma"/>
                <w:b w:val="0"/>
                <w:bCs w:val="0"/>
                <w:sz w:val="20"/>
                <w:szCs w:val="20"/>
              </w:rPr>
              <w:t xml:space="preserve">To </w:t>
            </w:r>
            <w:r w:rsidR="00053CDC">
              <w:rPr>
                <w:rFonts w:ascii="Tahoma" w:hAnsi="Tahoma" w:cs="Tahoma"/>
                <w:b w:val="0"/>
                <w:bCs w:val="0"/>
                <w:sz w:val="20"/>
                <w:szCs w:val="20"/>
              </w:rPr>
              <w:t>provide vital research, insights, analysis and early-stage lead generation to the Partnerships team and wider commercial operation</w:t>
            </w:r>
          </w:p>
        </w:tc>
      </w:tr>
      <w:tr w:rsidR="00324B72" w:rsidRPr="00D129DA" w14:paraId="0B1DCA60" w14:textId="77777777" w:rsidTr="000C3218">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552" w:type="dxa"/>
          </w:tcPr>
          <w:p w14:paraId="34ED0CE7" w14:textId="6EA47B54" w:rsidR="00324B72" w:rsidRPr="00D129DA" w:rsidRDefault="00324B72" w:rsidP="002A13F7">
            <w:pPr>
              <w:rPr>
                <w:rFonts w:ascii="Tahoma" w:hAnsi="Tahoma" w:cs="Tahoma"/>
                <w:b w:val="0"/>
                <w:bCs w:val="0"/>
                <w:sz w:val="20"/>
                <w:szCs w:val="20"/>
              </w:rPr>
            </w:pPr>
            <w:r w:rsidRPr="00D129DA">
              <w:rPr>
                <w:rFonts w:ascii="Tahoma" w:hAnsi="Tahoma" w:cs="Tahoma"/>
                <w:sz w:val="20"/>
                <w:szCs w:val="20"/>
              </w:rPr>
              <w:t xml:space="preserve">Working </w:t>
            </w:r>
            <w:r w:rsidR="000E79EA" w:rsidRPr="00D129DA">
              <w:rPr>
                <w:rFonts w:ascii="Tahoma" w:hAnsi="Tahoma" w:cs="Tahoma"/>
                <w:sz w:val="20"/>
                <w:szCs w:val="20"/>
              </w:rPr>
              <w:t>H</w:t>
            </w:r>
            <w:r w:rsidRPr="00D129DA">
              <w:rPr>
                <w:rFonts w:ascii="Tahoma" w:hAnsi="Tahoma" w:cs="Tahoma"/>
                <w:sz w:val="20"/>
                <w:szCs w:val="20"/>
              </w:rPr>
              <w:t>ours</w:t>
            </w:r>
          </w:p>
        </w:tc>
        <w:tc>
          <w:tcPr>
            <w:cnfStyle w:val="000100000000" w:firstRow="0" w:lastRow="0" w:firstColumn="0" w:lastColumn="1" w:oddVBand="0" w:evenVBand="0" w:oddHBand="0" w:evenHBand="0" w:firstRowFirstColumn="0" w:firstRowLastColumn="0" w:lastRowFirstColumn="0" w:lastRowLastColumn="0"/>
            <w:tcW w:w="6090" w:type="dxa"/>
          </w:tcPr>
          <w:p w14:paraId="26F81E0F" w14:textId="5D4092BF" w:rsidR="000C3218" w:rsidRPr="000C3218" w:rsidRDefault="00324B72" w:rsidP="000C3218">
            <w:pPr>
              <w:ind w:right="466"/>
              <w:rPr>
                <w:rFonts w:ascii="Tahoma" w:hAnsi="Tahoma" w:cs="Tahoma"/>
                <w:sz w:val="20"/>
                <w:szCs w:val="20"/>
              </w:rPr>
            </w:pPr>
            <w:r w:rsidRPr="00D129DA">
              <w:rPr>
                <w:rFonts w:ascii="Tahoma" w:hAnsi="Tahoma" w:cs="Tahoma"/>
                <w:b w:val="0"/>
                <w:bCs w:val="0"/>
                <w:sz w:val="20"/>
                <w:szCs w:val="20"/>
              </w:rPr>
              <w:t>Full time</w:t>
            </w:r>
            <w:r w:rsidR="000C3218">
              <w:rPr>
                <w:rFonts w:ascii="Tahoma" w:hAnsi="Tahoma" w:cs="Tahoma"/>
                <w:b w:val="0"/>
                <w:bCs w:val="0"/>
                <w:sz w:val="20"/>
                <w:szCs w:val="20"/>
              </w:rPr>
              <w:t xml:space="preserve">, </w:t>
            </w:r>
            <w:r w:rsidR="000C3218" w:rsidRPr="000C3218">
              <w:rPr>
                <w:rFonts w:ascii="Tahoma" w:hAnsi="Tahoma" w:cs="Tahoma"/>
                <w:b w:val="0"/>
                <w:bCs w:val="0"/>
                <w:sz w:val="20"/>
                <w:szCs w:val="20"/>
              </w:rPr>
              <w:t>37.5 hours per week (Monday to Friday)</w:t>
            </w:r>
          </w:p>
          <w:p w14:paraId="0514D436" w14:textId="3EAC1030" w:rsidR="000C3218" w:rsidRPr="000C3218" w:rsidRDefault="000C3218" w:rsidP="000C3218">
            <w:pPr>
              <w:ind w:right="466"/>
              <w:rPr>
                <w:rFonts w:ascii="Tahoma" w:hAnsi="Tahoma" w:cs="Tahoma"/>
                <w:sz w:val="20"/>
                <w:szCs w:val="20"/>
              </w:rPr>
            </w:pPr>
            <w:r w:rsidRPr="000C3218">
              <w:rPr>
                <w:rFonts w:ascii="Tahoma" w:hAnsi="Tahoma" w:cs="Tahoma"/>
                <w:b w:val="0"/>
                <w:bCs w:val="0"/>
                <w:sz w:val="20"/>
                <w:szCs w:val="20"/>
              </w:rPr>
              <w:t xml:space="preserve">Matchday attendance </w:t>
            </w:r>
            <w:r w:rsidR="00B9045F">
              <w:rPr>
                <w:rFonts w:ascii="Tahoma" w:hAnsi="Tahoma" w:cs="Tahoma"/>
                <w:b w:val="0"/>
                <w:bCs w:val="0"/>
                <w:sz w:val="20"/>
                <w:szCs w:val="20"/>
              </w:rPr>
              <w:t xml:space="preserve">may be </w:t>
            </w:r>
            <w:r w:rsidRPr="000C3218">
              <w:rPr>
                <w:rFonts w:ascii="Tahoma" w:hAnsi="Tahoma" w:cs="Tahoma"/>
                <w:b w:val="0"/>
                <w:bCs w:val="0"/>
                <w:sz w:val="20"/>
                <w:szCs w:val="20"/>
              </w:rPr>
              <w:t>required</w:t>
            </w:r>
            <w:r w:rsidR="00B9045F">
              <w:rPr>
                <w:rFonts w:ascii="Tahoma" w:hAnsi="Tahoma" w:cs="Tahoma"/>
                <w:b w:val="0"/>
                <w:bCs w:val="0"/>
                <w:sz w:val="20"/>
                <w:szCs w:val="20"/>
              </w:rPr>
              <w:t>, as well as occasional work</w:t>
            </w:r>
            <w:r w:rsidRPr="00D129DA">
              <w:rPr>
                <w:rFonts w:ascii="Tahoma" w:hAnsi="Tahoma" w:cs="Tahoma"/>
                <w:b w:val="0"/>
                <w:bCs w:val="0"/>
                <w:sz w:val="20"/>
                <w:szCs w:val="20"/>
              </w:rPr>
              <w:t xml:space="preserve"> </w:t>
            </w:r>
            <w:r w:rsidR="00B9045F">
              <w:rPr>
                <w:rFonts w:ascii="Tahoma" w:hAnsi="Tahoma" w:cs="Tahoma"/>
                <w:b w:val="0"/>
                <w:bCs w:val="0"/>
                <w:sz w:val="20"/>
                <w:szCs w:val="20"/>
              </w:rPr>
              <w:t>on</w:t>
            </w:r>
            <w:r w:rsidRPr="00D129DA">
              <w:rPr>
                <w:rFonts w:ascii="Tahoma" w:hAnsi="Tahoma" w:cs="Tahoma"/>
                <w:b w:val="0"/>
                <w:bCs w:val="0"/>
                <w:sz w:val="20"/>
                <w:szCs w:val="20"/>
              </w:rPr>
              <w:t xml:space="preserve"> evenings, weekends and</w:t>
            </w:r>
            <w:r w:rsidR="00B9045F">
              <w:rPr>
                <w:rFonts w:ascii="Tahoma" w:hAnsi="Tahoma" w:cs="Tahoma"/>
                <w:b w:val="0"/>
                <w:bCs w:val="0"/>
                <w:sz w:val="20"/>
                <w:szCs w:val="20"/>
              </w:rPr>
              <w:t>/or</w:t>
            </w:r>
            <w:r w:rsidRPr="00D129DA">
              <w:rPr>
                <w:rFonts w:ascii="Tahoma" w:hAnsi="Tahoma" w:cs="Tahoma"/>
                <w:b w:val="0"/>
                <w:bCs w:val="0"/>
                <w:sz w:val="20"/>
                <w:szCs w:val="20"/>
              </w:rPr>
              <w:t xml:space="preserve"> bank holidays as required and in line with business needs</w:t>
            </w:r>
            <w:r w:rsidR="00B9045F">
              <w:rPr>
                <w:rFonts w:ascii="Tahoma" w:hAnsi="Tahoma" w:cs="Tahoma"/>
                <w:b w:val="0"/>
                <w:bCs w:val="0"/>
                <w:sz w:val="20"/>
                <w:szCs w:val="20"/>
              </w:rPr>
              <w:t xml:space="preserve"> </w:t>
            </w:r>
            <w:r w:rsidR="00B9045F" w:rsidRPr="000C3218">
              <w:rPr>
                <w:rFonts w:ascii="Tahoma" w:hAnsi="Tahoma" w:cs="Tahoma"/>
                <w:b w:val="0"/>
                <w:bCs w:val="0"/>
                <w:sz w:val="20"/>
                <w:szCs w:val="20"/>
              </w:rPr>
              <w:t>(Time in lieu received for additional hours)</w:t>
            </w:r>
          </w:p>
        </w:tc>
      </w:tr>
    </w:tbl>
    <w:p w14:paraId="3B09FB6C" w14:textId="77777777" w:rsidR="00324B72" w:rsidRPr="00D129DA"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508"/>
        <w:gridCol w:w="145"/>
        <w:gridCol w:w="4279"/>
      </w:tblGrid>
      <w:tr w:rsidR="005A58ED" w:rsidRPr="00D129DA" w14:paraId="638FAC30" w14:textId="77777777" w:rsidTr="005D7DA7">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8932" w:type="dxa"/>
            <w:gridSpan w:val="3"/>
          </w:tcPr>
          <w:p w14:paraId="0E1C0244" w14:textId="6EF9CA39" w:rsidR="005A58ED" w:rsidRPr="00D129DA" w:rsidRDefault="00C92DA7" w:rsidP="007A35E4">
            <w:pPr>
              <w:rPr>
                <w:rFonts w:ascii="Tahoma" w:hAnsi="Tahoma" w:cs="Tahoma"/>
              </w:rPr>
            </w:pPr>
            <w:r w:rsidRPr="00D129DA">
              <w:rPr>
                <w:rFonts w:ascii="Tahoma" w:hAnsi="Tahoma" w:cs="Tahoma"/>
              </w:rPr>
              <w:t>DUTIES &amp; RESPONSIBILITIES</w:t>
            </w:r>
          </w:p>
        </w:tc>
      </w:tr>
      <w:tr w:rsidR="005A58ED" w:rsidRPr="00111E25" w14:paraId="01210E8D" w14:textId="77777777" w:rsidTr="005D7DA7">
        <w:trPr>
          <w:cnfStyle w:val="000000100000" w:firstRow="0" w:lastRow="0" w:firstColumn="0" w:lastColumn="0" w:oddVBand="0" w:evenVBand="0" w:oddHBand="1" w:evenHBand="0" w:firstRowFirstColumn="0" w:firstRowLastColumn="0" w:lastRowFirstColumn="0" w:lastRowLastColumn="0"/>
          <w:trHeight w:val="1768"/>
        </w:trPr>
        <w:tc>
          <w:tcPr>
            <w:cnfStyle w:val="001000000000" w:firstRow="0" w:lastRow="0" w:firstColumn="1" w:lastColumn="0" w:oddVBand="0" w:evenVBand="0" w:oddHBand="0" w:evenHBand="0" w:firstRowFirstColumn="0" w:firstRowLastColumn="0" w:lastRowFirstColumn="0" w:lastRowLastColumn="0"/>
            <w:tcW w:w="8932" w:type="dxa"/>
            <w:gridSpan w:val="3"/>
          </w:tcPr>
          <w:p w14:paraId="3120C79B" w14:textId="77777777" w:rsidR="00B9045F" w:rsidRPr="00B9045F" w:rsidRDefault="00B9045F" w:rsidP="00D4440F">
            <w:pPr>
              <w:pStyle w:val="Footer"/>
              <w:rPr>
                <w:rFonts w:ascii="Tahoma" w:hAnsi="Tahoma" w:cs="Tahoma"/>
                <w:b w:val="0"/>
                <w:bCs w:val="0"/>
                <w:sz w:val="20"/>
                <w:szCs w:val="20"/>
              </w:rPr>
            </w:pPr>
          </w:p>
          <w:p w14:paraId="3381E585" w14:textId="17AB8FB9" w:rsidR="00B9045F" w:rsidRPr="00B9045F" w:rsidRDefault="00B9045F" w:rsidP="00B9045F">
            <w:pPr>
              <w:autoSpaceDE w:val="0"/>
              <w:autoSpaceDN w:val="0"/>
              <w:adjustRightInd w:val="0"/>
              <w:spacing w:after="39"/>
              <w:rPr>
                <w:rFonts w:ascii="Tahoma" w:hAnsi="Tahoma" w:cs="Tahoma"/>
                <w:b w:val="0"/>
                <w:bCs w:val="0"/>
                <w:sz w:val="20"/>
                <w:szCs w:val="20"/>
              </w:rPr>
            </w:pPr>
            <w:r w:rsidRPr="00B9045F">
              <w:rPr>
                <w:rFonts w:ascii="Tahoma" w:hAnsi="Tahoma" w:cs="Tahoma"/>
                <w:b w:val="0"/>
                <w:bCs w:val="0"/>
                <w:sz w:val="20"/>
                <w:szCs w:val="20"/>
              </w:rPr>
              <w:t xml:space="preserve">The </w:t>
            </w:r>
            <w:r w:rsidR="00053CDC">
              <w:rPr>
                <w:rFonts w:ascii="Tahoma" w:hAnsi="Tahoma" w:cs="Tahoma"/>
                <w:b w:val="0"/>
                <w:bCs w:val="0"/>
                <w:sz w:val="20"/>
                <w:szCs w:val="20"/>
              </w:rPr>
              <w:t>Commercial Executive</w:t>
            </w:r>
            <w:r w:rsidRPr="00B9045F">
              <w:rPr>
                <w:rFonts w:ascii="Tahoma" w:hAnsi="Tahoma" w:cs="Tahoma"/>
                <w:b w:val="0"/>
                <w:bCs w:val="0"/>
                <w:sz w:val="20"/>
                <w:szCs w:val="20"/>
              </w:rPr>
              <w:t xml:space="preserve"> will be tasked with </w:t>
            </w:r>
            <w:r w:rsidR="00053CDC">
              <w:rPr>
                <w:rFonts w:ascii="Tahoma" w:hAnsi="Tahoma" w:cs="Tahoma"/>
                <w:b w:val="0"/>
                <w:bCs w:val="0"/>
                <w:sz w:val="20"/>
                <w:szCs w:val="20"/>
              </w:rPr>
              <w:t xml:space="preserve">delivering in-depth research and analysis of the </w:t>
            </w:r>
            <w:r w:rsidR="00B9671A">
              <w:rPr>
                <w:rFonts w:ascii="Tahoma" w:hAnsi="Tahoma" w:cs="Tahoma"/>
                <w:b w:val="0"/>
                <w:bCs w:val="0"/>
                <w:sz w:val="20"/>
                <w:szCs w:val="20"/>
              </w:rPr>
              <w:t>commercial partnerships</w:t>
            </w:r>
            <w:r w:rsidR="00053CDC">
              <w:rPr>
                <w:rFonts w:ascii="Tahoma" w:hAnsi="Tahoma" w:cs="Tahoma"/>
                <w:b w:val="0"/>
                <w:bCs w:val="0"/>
                <w:sz w:val="20"/>
                <w:szCs w:val="20"/>
              </w:rPr>
              <w:t xml:space="preserve"> landscape, supporting in the sourcing of commercial partnerships, </w:t>
            </w:r>
            <w:r w:rsidRPr="00B9045F">
              <w:rPr>
                <w:rFonts w:ascii="Tahoma" w:hAnsi="Tahoma" w:cs="Tahoma"/>
                <w:b w:val="0"/>
                <w:bCs w:val="0"/>
                <w:sz w:val="20"/>
                <w:szCs w:val="20"/>
              </w:rPr>
              <w:t>advertising and sponsorship sales for the Club</w:t>
            </w:r>
            <w:r w:rsidR="00053CDC">
              <w:rPr>
                <w:rFonts w:ascii="Tahoma" w:hAnsi="Tahoma" w:cs="Tahoma"/>
                <w:b w:val="0"/>
                <w:bCs w:val="0"/>
                <w:sz w:val="20"/>
                <w:szCs w:val="20"/>
              </w:rPr>
              <w:t>. The role will also encompass similar</w:t>
            </w:r>
            <w:r w:rsidR="003B4AA3">
              <w:rPr>
                <w:rFonts w:ascii="Tahoma" w:hAnsi="Tahoma" w:cs="Tahoma"/>
                <w:b w:val="0"/>
                <w:bCs w:val="0"/>
                <w:sz w:val="20"/>
                <w:szCs w:val="20"/>
              </w:rPr>
              <w:t>, appropriate</w:t>
            </w:r>
            <w:r w:rsidR="00053CDC">
              <w:rPr>
                <w:rFonts w:ascii="Tahoma" w:hAnsi="Tahoma" w:cs="Tahoma"/>
                <w:b w:val="0"/>
                <w:bCs w:val="0"/>
                <w:sz w:val="20"/>
                <w:szCs w:val="20"/>
              </w:rPr>
              <w:t xml:space="preserve"> tasks for the wider Commercial operation.</w:t>
            </w:r>
          </w:p>
          <w:p w14:paraId="194EF137" w14:textId="77777777" w:rsidR="00B9045F" w:rsidRPr="00B9045F" w:rsidRDefault="00B9045F" w:rsidP="00B9045F">
            <w:pPr>
              <w:autoSpaceDE w:val="0"/>
              <w:autoSpaceDN w:val="0"/>
              <w:adjustRightInd w:val="0"/>
              <w:spacing w:after="39"/>
              <w:rPr>
                <w:rFonts w:ascii="Tahoma" w:hAnsi="Tahoma" w:cs="Tahoma"/>
                <w:b w:val="0"/>
                <w:bCs w:val="0"/>
                <w:sz w:val="20"/>
                <w:szCs w:val="20"/>
              </w:rPr>
            </w:pPr>
          </w:p>
          <w:p w14:paraId="1E37C7A8" w14:textId="3B6EBF04" w:rsidR="0025368D" w:rsidRDefault="0025368D" w:rsidP="00B9045F">
            <w:pPr>
              <w:autoSpaceDE w:val="0"/>
              <w:autoSpaceDN w:val="0"/>
              <w:adjustRightInd w:val="0"/>
              <w:spacing w:after="39"/>
              <w:rPr>
                <w:rFonts w:ascii="Tahoma" w:hAnsi="Tahoma" w:cs="Tahoma"/>
                <w:sz w:val="20"/>
                <w:szCs w:val="20"/>
              </w:rPr>
            </w:pPr>
            <w:r>
              <w:rPr>
                <w:rFonts w:ascii="Tahoma" w:hAnsi="Tahoma" w:cs="Tahoma"/>
                <w:b w:val="0"/>
                <w:bCs w:val="0"/>
                <w:sz w:val="20"/>
                <w:szCs w:val="20"/>
              </w:rPr>
              <w:t>The candidate</w:t>
            </w:r>
            <w:r w:rsidR="00B9045F" w:rsidRPr="00B9045F">
              <w:rPr>
                <w:rFonts w:ascii="Tahoma" w:hAnsi="Tahoma" w:cs="Tahoma"/>
                <w:b w:val="0"/>
                <w:bCs w:val="0"/>
                <w:sz w:val="20"/>
                <w:szCs w:val="20"/>
              </w:rPr>
              <w:t xml:space="preserve"> will be expected </w:t>
            </w:r>
            <w:r>
              <w:rPr>
                <w:rFonts w:ascii="Tahoma" w:hAnsi="Tahoma" w:cs="Tahoma"/>
                <w:b w:val="0"/>
                <w:bCs w:val="0"/>
                <w:sz w:val="20"/>
                <w:szCs w:val="20"/>
              </w:rPr>
              <w:t xml:space="preserve">to efficiently manage their time with a reasonable balance between </w:t>
            </w:r>
            <w:r w:rsidR="00053CDC">
              <w:rPr>
                <w:rFonts w:ascii="Tahoma" w:hAnsi="Tahoma" w:cs="Tahoma"/>
                <w:b w:val="0"/>
                <w:bCs w:val="0"/>
                <w:sz w:val="20"/>
                <w:szCs w:val="20"/>
              </w:rPr>
              <w:t xml:space="preserve">researching the market, understanding market trends, providing formal insights to the team, </w:t>
            </w:r>
            <w:r>
              <w:rPr>
                <w:rFonts w:ascii="Tahoma" w:hAnsi="Tahoma" w:cs="Tahoma"/>
                <w:b w:val="0"/>
                <w:bCs w:val="0"/>
                <w:sz w:val="20"/>
                <w:szCs w:val="20"/>
              </w:rPr>
              <w:t xml:space="preserve">lead generation, </w:t>
            </w:r>
            <w:r w:rsidR="00053CDC">
              <w:rPr>
                <w:rFonts w:ascii="Tahoma" w:hAnsi="Tahoma" w:cs="Tahoma"/>
                <w:b w:val="0"/>
                <w:bCs w:val="0"/>
                <w:sz w:val="20"/>
                <w:szCs w:val="20"/>
              </w:rPr>
              <w:t>and, where appropriate, early-stage outreach</w:t>
            </w:r>
            <w:r>
              <w:rPr>
                <w:rFonts w:ascii="Tahoma" w:hAnsi="Tahoma" w:cs="Tahoma"/>
                <w:b w:val="0"/>
                <w:bCs w:val="0"/>
                <w:sz w:val="20"/>
                <w:szCs w:val="20"/>
              </w:rPr>
              <w:t xml:space="preserve">. </w:t>
            </w:r>
          </w:p>
          <w:p w14:paraId="77A80E18" w14:textId="77777777" w:rsidR="0025368D" w:rsidRDefault="0025368D" w:rsidP="00B9045F">
            <w:pPr>
              <w:autoSpaceDE w:val="0"/>
              <w:autoSpaceDN w:val="0"/>
              <w:adjustRightInd w:val="0"/>
              <w:spacing w:after="39"/>
              <w:rPr>
                <w:rFonts w:ascii="Tahoma" w:hAnsi="Tahoma" w:cs="Tahoma"/>
                <w:sz w:val="20"/>
                <w:szCs w:val="20"/>
              </w:rPr>
            </w:pPr>
          </w:p>
          <w:p w14:paraId="048892EA" w14:textId="166BEDAF" w:rsidR="00B9045F" w:rsidRPr="00B9045F" w:rsidRDefault="0025368D" w:rsidP="00B9045F">
            <w:pPr>
              <w:autoSpaceDE w:val="0"/>
              <w:autoSpaceDN w:val="0"/>
              <w:adjustRightInd w:val="0"/>
              <w:spacing w:after="39"/>
              <w:rPr>
                <w:rFonts w:ascii="Tahoma" w:hAnsi="Tahoma" w:cs="Tahoma"/>
                <w:b w:val="0"/>
                <w:bCs w:val="0"/>
                <w:sz w:val="20"/>
                <w:szCs w:val="20"/>
              </w:rPr>
            </w:pPr>
            <w:r>
              <w:rPr>
                <w:rFonts w:ascii="Tahoma" w:hAnsi="Tahoma" w:cs="Tahoma"/>
                <w:b w:val="0"/>
                <w:bCs w:val="0"/>
                <w:sz w:val="20"/>
                <w:szCs w:val="20"/>
              </w:rPr>
              <w:t>The role requires the candidate to be</w:t>
            </w:r>
            <w:r w:rsidRPr="00B9045F">
              <w:rPr>
                <w:rFonts w:ascii="Tahoma" w:hAnsi="Tahoma" w:cs="Tahoma"/>
                <w:b w:val="0"/>
                <w:bCs w:val="0"/>
                <w:sz w:val="20"/>
                <w:szCs w:val="20"/>
              </w:rPr>
              <w:t xml:space="preserve"> </w:t>
            </w:r>
            <w:r w:rsidR="002D1E5A">
              <w:rPr>
                <w:rFonts w:ascii="Tahoma" w:hAnsi="Tahoma" w:cs="Tahoma"/>
                <w:b w:val="0"/>
                <w:bCs w:val="0"/>
                <w:sz w:val="20"/>
                <w:szCs w:val="20"/>
              </w:rPr>
              <w:t xml:space="preserve">extremely proactive and </w:t>
            </w:r>
            <w:r w:rsidRPr="00B9045F">
              <w:rPr>
                <w:rFonts w:ascii="Tahoma" w:hAnsi="Tahoma" w:cs="Tahoma"/>
                <w:b w:val="0"/>
                <w:bCs w:val="0"/>
                <w:sz w:val="20"/>
                <w:szCs w:val="20"/>
              </w:rPr>
              <w:t>self-sufficient</w:t>
            </w:r>
            <w:r w:rsidR="002D1E5A">
              <w:rPr>
                <w:rFonts w:ascii="Tahoma" w:hAnsi="Tahoma" w:cs="Tahoma"/>
                <w:b w:val="0"/>
                <w:bCs w:val="0"/>
                <w:sz w:val="20"/>
                <w:szCs w:val="20"/>
              </w:rPr>
              <w:t>, with the output</w:t>
            </w:r>
            <w:r w:rsidR="00053CDC">
              <w:rPr>
                <w:rFonts w:ascii="Tahoma" w:hAnsi="Tahoma" w:cs="Tahoma"/>
                <w:b w:val="0"/>
                <w:bCs w:val="0"/>
                <w:sz w:val="20"/>
                <w:szCs w:val="20"/>
              </w:rPr>
              <w:t xml:space="preserve"> required </w:t>
            </w:r>
            <w:r w:rsidR="00B9045F" w:rsidRPr="00B9045F">
              <w:rPr>
                <w:rFonts w:ascii="Tahoma" w:hAnsi="Tahoma" w:cs="Tahoma"/>
                <w:b w:val="0"/>
                <w:bCs w:val="0"/>
                <w:sz w:val="20"/>
                <w:szCs w:val="20"/>
              </w:rPr>
              <w:t>includ</w:t>
            </w:r>
            <w:r w:rsidR="002D1E5A">
              <w:rPr>
                <w:rFonts w:ascii="Tahoma" w:hAnsi="Tahoma" w:cs="Tahoma"/>
                <w:b w:val="0"/>
                <w:bCs w:val="0"/>
                <w:sz w:val="20"/>
                <w:szCs w:val="20"/>
              </w:rPr>
              <w:t>ing:</w:t>
            </w:r>
          </w:p>
          <w:p w14:paraId="0678DCE0" w14:textId="77777777" w:rsidR="00B9045F" w:rsidRPr="00B9045F" w:rsidRDefault="00B9045F" w:rsidP="00B9045F">
            <w:pPr>
              <w:autoSpaceDE w:val="0"/>
              <w:autoSpaceDN w:val="0"/>
              <w:adjustRightInd w:val="0"/>
              <w:spacing w:after="39"/>
              <w:rPr>
                <w:rFonts w:ascii="Tahoma" w:hAnsi="Tahoma" w:cs="Tahoma"/>
                <w:b w:val="0"/>
                <w:bCs w:val="0"/>
                <w:sz w:val="20"/>
                <w:szCs w:val="20"/>
              </w:rPr>
            </w:pPr>
          </w:p>
          <w:p w14:paraId="65BE23E3" w14:textId="653123C0" w:rsidR="00B9045F" w:rsidRPr="00053CDC" w:rsidRDefault="00B9045F" w:rsidP="00B9045F">
            <w:pPr>
              <w:numPr>
                <w:ilvl w:val="0"/>
                <w:numId w:val="20"/>
              </w:numPr>
              <w:autoSpaceDE w:val="0"/>
              <w:autoSpaceDN w:val="0"/>
              <w:adjustRightInd w:val="0"/>
              <w:spacing w:after="39" w:line="240" w:lineRule="auto"/>
              <w:rPr>
                <w:rFonts w:ascii="Tahoma" w:hAnsi="Tahoma" w:cs="Tahoma"/>
                <w:b w:val="0"/>
                <w:bCs w:val="0"/>
                <w:sz w:val="20"/>
                <w:szCs w:val="20"/>
              </w:rPr>
            </w:pPr>
            <w:r w:rsidRPr="00B9045F">
              <w:rPr>
                <w:rFonts w:ascii="Tahoma" w:hAnsi="Tahoma" w:cs="Tahoma"/>
                <w:b w:val="0"/>
                <w:bCs w:val="0"/>
                <w:sz w:val="20"/>
                <w:szCs w:val="20"/>
              </w:rPr>
              <w:t>Research</w:t>
            </w:r>
            <w:r w:rsidR="002D1E5A">
              <w:rPr>
                <w:rFonts w:ascii="Tahoma" w:hAnsi="Tahoma" w:cs="Tahoma"/>
                <w:b w:val="0"/>
                <w:bCs w:val="0"/>
                <w:sz w:val="20"/>
                <w:szCs w:val="20"/>
              </w:rPr>
              <w:t>ing</w:t>
            </w:r>
            <w:r w:rsidRPr="00B9045F">
              <w:rPr>
                <w:rFonts w:ascii="Tahoma" w:hAnsi="Tahoma" w:cs="Tahoma"/>
                <w:b w:val="0"/>
                <w:bCs w:val="0"/>
                <w:sz w:val="20"/>
                <w:szCs w:val="20"/>
              </w:rPr>
              <w:t>/analysis of potential brands/companies</w:t>
            </w:r>
            <w:r w:rsidR="002D1E5A">
              <w:rPr>
                <w:rFonts w:ascii="Tahoma" w:hAnsi="Tahoma" w:cs="Tahoma"/>
                <w:b w:val="0"/>
                <w:bCs w:val="0"/>
                <w:sz w:val="20"/>
                <w:szCs w:val="20"/>
              </w:rPr>
              <w:t>/categories</w:t>
            </w:r>
            <w:r w:rsidRPr="00B9045F">
              <w:rPr>
                <w:rFonts w:ascii="Tahoma" w:hAnsi="Tahoma" w:cs="Tahoma"/>
                <w:b w:val="0"/>
                <w:bCs w:val="0"/>
                <w:sz w:val="20"/>
                <w:szCs w:val="20"/>
              </w:rPr>
              <w:t xml:space="preserve"> the Club should engage with. </w:t>
            </w:r>
          </w:p>
          <w:p w14:paraId="34A2F629" w14:textId="6028ECBE" w:rsidR="00053CDC" w:rsidRPr="00B9045F" w:rsidRDefault="00053CDC" w:rsidP="00B9045F">
            <w:pPr>
              <w:numPr>
                <w:ilvl w:val="0"/>
                <w:numId w:val="20"/>
              </w:numPr>
              <w:autoSpaceDE w:val="0"/>
              <w:autoSpaceDN w:val="0"/>
              <w:adjustRightInd w:val="0"/>
              <w:spacing w:after="39" w:line="240" w:lineRule="auto"/>
              <w:rPr>
                <w:rFonts w:ascii="Tahoma" w:hAnsi="Tahoma" w:cs="Tahoma"/>
                <w:b w:val="0"/>
                <w:bCs w:val="0"/>
                <w:sz w:val="20"/>
                <w:szCs w:val="20"/>
              </w:rPr>
            </w:pPr>
            <w:r>
              <w:rPr>
                <w:rFonts w:ascii="Tahoma" w:hAnsi="Tahoma" w:cs="Tahoma"/>
                <w:b w:val="0"/>
                <w:bCs w:val="0"/>
                <w:sz w:val="20"/>
                <w:szCs w:val="20"/>
              </w:rPr>
              <w:t xml:space="preserve">Building and presenting reports of findings, particularly focusing on </w:t>
            </w:r>
            <w:r w:rsidR="002D1E5A">
              <w:rPr>
                <w:rFonts w:ascii="Tahoma" w:hAnsi="Tahoma" w:cs="Tahoma"/>
                <w:b w:val="0"/>
                <w:bCs w:val="0"/>
                <w:sz w:val="20"/>
                <w:szCs w:val="20"/>
              </w:rPr>
              <w:t>active partnership opportunities and key actionable insights.</w:t>
            </w:r>
          </w:p>
          <w:p w14:paraId="4A73A33D" w14:textId="35E0ECDA" w:rsidR="00B9045F" w:rsidRPr="00B9045F" w:rsidRDefault="00B9045F" w:rsidP="00B9045F">
            <w:pPr>
              <w:numPr>
                <w:ilvl w:val="0"/>
                <w:numId w:val="20"/>
              </w:numPr>
              <w:autoSpaceDE w:val="0"/>
              <w:autoSpaceDN w:val="0"/>
              <w:adjustRightInd w:val="0"/>
              <w:spacing w:after="39" w:line="240" w:lineRule="auto"/>
              <w:rPr>
                <w:rFonts w:ascii="Tahoma" w:hAnsi="Tahoma" w:cs="Tahoma"/>
                <w:b w:val="0"/>
                <w:bCs w:val="0"/>
                <w:sz w:val="20"/>
                <w:szCs w:val="20"/>
              </w:rPr>
            </w:pPr>
            <w:r w:rsidRPr="00B9045F">
              <w:rPr>
                <w:rFonts w:ascii="Tahoma" w:hAnsi="Tahoma" w:cs="Tahoma"/>
                <w:b w:val="0"/>
                <w:bCs w:val="0"/>
                <w:sz w:val="20"/>
                <w:szCs w:val="20"/>
              </w:rPr>
              <w:t>Keeping up to date with market trends, business news and the</w:t>
            </w:r>
            <w:r w:rsidR="0025368D">
              <w:rPr>
                <w:rFonts w:ascii="Tahoma" w:hAnsi="Tahoma" w:cs="Tahoma"/>
                <w:b w:val="0"/>
                <w:bCs w:val="0"/>
                <w:sz w:val="20"/>
                <w:szCs w:val="20"/>
              </w:rPr>
              <w:t xml:space="preserve"> </w:t>
            </w:r>
            <w:r w:rsidRPr="00B9045F">
              <w:rPr>
                <w:rFonts w:ascii="Tahoma" w:hAnsi="Tahoma" w:cs="Tahoma"/>
                <w:b w:val="0"/>
                <w:bCs w:val="0"/>
                <w:sz w:val="20"/>
                <w:szCs w:val="20"/>
              </w:rPr>
              <w:t xml:space="preserve">advertising market. </w:t>
            </w:r>
          </w:p>
          <w:p w14:paraId="514A4AF4" w14:textId="29357277" w:rsidR="00B9045F" w:rsidRPr="002D1E5A" w:rsidRDefault="00B9045F" w:rsidP="00B9045F">
            <w:pPr>
              <w:numPr>
                <w:ilvl w:val="0"/>
                <w:numId w:val="20"/>
              </w:numPr>
              <w:autoSpaceDE w:val="0"/>
              <w:autoSpaceDN w:val="0"/>
              <w:adjustRightInd w:val="0"/>
              <w:spacing w:after="39" w:line="240" w:lineRule="auto"/>
              <w:rPr>
                <w:rFonts w:ascii="Tahoma" w:hAnsi="Tahoma" w:cs="Tahoma"/>
                <w:b w:val="0"/>
                <w:bCs w:val="0"/>
                <w:sz w:val="20"/>
                <w:szCs w:val="20"/>
              </w:rPr>
            </w:pPr>
            <w:r w:rsidRPr="00B9045F">
              <w:rPr>
                <w:rFonts w:ascii="Tahoma" w:hAnsi="Tahoma" w:cs="Tahoma"/>
                <w:b w:val="0"/>
                <w:bCs w:val="0"/>
                <w:sz w:val="20"/>
                <w:szCs w:val="20"/>
              </w:rPr>
              <w:t>Collaboration with other commercial departments to identify potential targets for cross-sell</w:t>
            </w:r>
            <w:r w:rsidR="002D1E5A">
              <w:rPr>
                <w:rFonts w:ascii="Tahoma" w:hAnsi="Tahoma" w:cs="Tahoma"/>
                <w:b w:val="0"/>
                <w:bCs w:val="0"/>
                <w:sz w:val="20"/>
                <w:szCs w:val="20"/>
              </w:rPr>
              <w:t>.</w:t>
            </w:r>
          </w:p>
          <w:p w14:paraId="0275006C" w14:textId="31ECA3A2" w:rsidR="002D1E5A" w:rsidRPr="002D1E5A" w:rsidRDefault="002D1E5A" w:rsidP="00B9045F">
            <w:pPr>
              <w:numPr>
                <w:ilvl w:val="0"/>
                <w:numId w:val="20"/>
              </w:numPr>
              <w:autoSpaceDE w:val="0"/>
              <w:autoSpaceDN w:val="0"/>
              <w:adjustRightInd w:val="0"/>
              <w:spacing w:after="39" w:line="240" w:lineRule="auto"/>
              <w:rPr>
                <w:rFonts w:ascii="Tahoma" w:hAnsi="Tahoma" w:cs="Tahoma"/>
                <w:b w:val="0"/>
                <w:bCs w:val="0"/>
                <w:sz w:val="20"/>
                <w:szCs w:val="20"/>
              </w:rPr>
            </w:pPr>
            <w:r>
              <w:rPr>
                <w:rFonts w:ascii="Tahoma" w:hAnsi="Tahoma" w:cs="Tahoma"/>
                <w:b w:val="0"/>
                <w:bCs w:val="0"/>
                <w:sz w:val="20"/>
                <w:szCs w:val="20"/>
              </w:rPr>
              <w:t xml:space="preserve">Maintaining an ongoing pipeline of </w:t>
            </w:r>
            <w:r w:rsidR="003B4AA3">
              <w:rPr>
                <w:rFonts w:ascii="Tahoma" w:hAnsi="Tahoma" w:cs="Tahoma"/>
                <w:b w:val="0"/>
                <w:bCs w:val="0"/>
                <w:sz w:val="20"/>
                <w:szCs w:val="20"/>
              </w:rPr>
              <w:t>short-, medium- and long-term</w:t>
            </w:r>
            <w:r>
              <w:rPr>
                <w:rFonts w:ascii="Tahoma" w:hAnsi="Tahoma" w:cs="Tahoma"/>
                <w:b w:val="0"/>
                <w:bCs w:val="0"/>
                <w:sz w:val="20"/>
                <w:szCs w:val="20"/>
              </w:rPr>
              <w:t xml:space="preserve"> areas of partnership opportunity</w:t>
            </w:r>
            <w:r w:rsidR="004A3752">
              <w:rPr>
                <w:rFonts w:ascii="Tahoma" w:hAnsi="Tahoma" w:cs="Tahoma"/>
                <w:b w:val="0"/>
                <w:bCs w:val="0"/>
                <w:sz w:val="20"/>
                <w:szCs w:val="20"/>
              </w:rPr>
              <w:t>.</w:t>
            </w:r>
          </w:p>
          <w:p w14:paraId="740A50EE" w14:textId="124172B6" w:rsidR="002D1E5A" w:rsidRPr="00B9045F" w:rsidRDefault="002D1E5A" w:rsidP="00B9045F">
            <w:pPr>
              <w:numPr>
                <w:ilvl w:val="0"/>
                <w:numId w:val="20"/>
              </w:numPr>
              <w:autoSpaceDE w:val="0"/>
              <w:autoSpaceDN w:val="0"/>
              <w:adjustRightInd w:val="0"/>
              <w:spacing w:after="39" w:line="240" w:lineRule="auto"/>
              <w:rPr>
                <w:rFonts w:ascii="Tahoma" w:hAnsi="Tahoma" w:cs="Tahoma"/>
                <w:b w:val="0"/>
                <w:bCs w:val="0"/>
                <w:sz w:val="20"/>
                <w:szCs w:val="20"/>
              </w:rPr>
            </w:pPr>
            <w:r>
              <w:rPr>
                <w:rFonts w:ascii="Tahoma" w:hAnsi="Tahoma" w:cs="Tahoma"/>
                <w:b w:val="0"/>
                <w:bCs w:val="0"/>
                <w:sz w:val="20"/>
                <w:szCs w:val="20"/>
              </w:rPr>
              <w:t>Proactively supporting all areas of the Commercial function.</w:t>
            </w:r>
          </w:p>
          <w:p w14:paraId="78346F56" w14:textId="77777777" w:rsidR="00053CDC" w:rsidRDefault="00053CDC" w:rsidP="0025368D">
            <w:pPr>
              <w:autoSpaceDE w:val="0"/>
              <w:autoSpaceDN w:val="0"/>
              <w:adjustRightInd w:val="0"/>
              <w:spacing w:after="39" w:line="240" w:lineRule="auto"/>
              <w:rPr>
                <w:rFonts w:ascii="Tahoma" w:hAnsi="Tahoma" w:cs="Tahoma"/>
                <w:sz w:val="20"/>
                <w:szCs w:val="20"/>
              </w:rPr>
            </w:pPr>
          </w:p>
          <w:p w14:paraId="33D05BD7" w14:textId="77777777" w:rsidR="00B9045F" w:rsidRPr="00B9045F" w:rsidRDefault="00B9045F" w:rsidP="00B9045F">
            <w:pPr>
              <w:autoSpaceDE w:val="0"/>
              <w:autoSpaceDN w:val="0"/>
              <w:adjustRightInd w:val="0"/>
              <w:spacing w:after="39"/>
              <w:rPr>
                <w:rFonts w:ascii="Tahoma" w:hAnsi="Tahoma" w:cs="Tahoma"/>
                <w:b w:val="0"/>
                <w:bCs w:val="0"/>
                <w:sz w:val="20"/>
                <w:szCs w:val="20"/>
              </w:rPr>
            </w:pPr>
          </w:p>
          <w:p w14:paraId="5B601002" w14:textId="7F3B8EFC" w:rsidR="00B9045F" w:rsidRPr="00B9045F" w:rsidRDefault="00B9045F" w:rsidP="00B9045F">
            <w:pPr>
              <w:autoSpaceDE w:val="0"/>
              <w:autoSpaceDN w:val="0"/>
              <w:adjustRightInd w:val="0"/>
              <w:spacing w:after="39"/>
              <w:rPr>
                <w:rFonts w:ascii="Tahoma" w:hAnsi="Tahoma" w:cs="Tahoma"/>
                <w:b w:val="0"/>
                <w:bCs w:val="0"/>
                <w:sz w:val="20"/>
                <w:szCs w:val="20"/>
              </w:rPr>
            </w:pPr>
            <w:r w:rsidRPr="00B9045F">
              <w:rPr>
                <w:rFonts w:ascii="Tahoma" w:hAnsi="Tahoma" w:cs="Tahoma"/>
                <w:b w:val="0"/>
                <w:bCs w:val="0"/>
                <w:sz w:val="20"/>
                <w:szCs w:val="20"/>
              </w:rPr>
              <w:lastRenderedPageBreak/>
              <w:t xml:space="preserve">The candidate will be expected to manage a pipeline containing detail of all </w:t>
            </w:r>
            <w:r w:rsidR="00B9671A">
              <w:rPr>
                <w:rFonts w:ascii="Tahoma" w:hAnsi="Tahoma" w:cs="Tahoma"/>
                <w:b w:val="0"/>
                <w:bCs w:val="0"/>
                <w:sz w:val="20"/>
                <w:szCs w:val="20"/>
              </w:rPr>
              <w:t>early-stage outreach</w:t>
            </w:r>
            <w:r w:rsidRPr="00B9045F">
              <w:rPr>
                <w:rFonts w:ascii="Tahoma" w:hAnsi="Tahoma" w:cs="Tahoma"/>
                <w:b w:val="0"/>
                <w:bCs w:val="0"/>
                <w:sz w:val="20"/>
                <w:szCs w:val="20"/>
              </w:rPr>
              <w:t xml:space="preserve">, which will be used to report sales progress to the </w:t>
            </w:r>
            <w:r w:rsidR="00D22005">
              <w:rPr>
                <w:rFonts w:ascii="Tahoma" w:hAnsi="Tahoma" w:cs="Tahoma"/>
                <w:b w:val="0"/>
                <w:bCs w:val="0"/>
                <w:sz w:val="20"/>
                <w:szCs w:val="20"/>
              </w:rPr>
              <w:t xml:space="preserve">Senior </w:t>
            </w:r>
            <w:r w:rsidRPr="00B9045F">
              <w:rPr>
                <w:rFonts w:ascii="Tahoma" w:hAnsi="Tahoma" w:cs="Tahoma"/>
                <w:b w:val="0"/>
                <w:bCs w:val="0"/>
                <w:sz w:val="20"/>
                <w:szCs w:val="20"/>
              </w:rPr>
              <w:t xml:space="preserve">Partnerships Sales Manager and </w:t>
            </w:r>
            <w:r w:rsidR="000D24B8">
              <w:rPr>
                <w:rFonts w:ascii="Tahoma" w:hAnsi="Tahoma" w:cs="Tahoma"/>
                <w:b w:val="0"/>
                <w:bCs w:val="0"/>
                <w:sz w:val="20"/>
                <w:szCs w:val="20"/>
              </w:rPr>
              <w:t>Chief Business Officer</w:t>
            </w:r>
            <w:r w:rsidRPr="00B9045F">
              <w:rPr>
                <w:rFonts w:ascii="Tahoma" w:hAnsi="Tahoma" w:cs="Tahoma"/>
                <w:b w:val="0"/>
                <w:bCs w:val="0"/>
                <w:sz w:val="20"/>
                <w:szCs w:val="20"/>
              </w:rPr>
              <w:t xml:space="preserve">. </w:t>
            </w:r>
          </w:p>
          <w:p w14:paraId="0F5312D1" w14:textId="77777777" w:rsidR="00B9045F" w:rsidRPr="00B9045F" w:rsidRDefault="00B9045F" w:rsidP="00B9045F">
            <w:pPr>
              <w:autoSpaceDE w:val="0"/>
              <w:autoSpaceDN w:val="0"/>
              <w:adjustRightInd w:val="0"/>
              <w:spacing w:after="39"/>
              <w:rPr>
                <w:rFonts w:ascii="Tahoma" w:hAnsi="Tahoma" w:cs="Tahoma"/>
                <w:b w:val="0"/>
                <w:bCs w:val="0"/>
                <w:sz w:val="20"/>
                <w:szCs w:val="20"/>
              </w:rPr>
            </w:pPr>
          </w:p>
          <w:p w14:paraId="01059999" w14:textId="77777777" w:rsidR="00B9045F" w:rsidRPr="00B9045F" w:rsidRDefault="00B9045F" w:rsidP="00B9045F">
            <w:pPr>
              <w:autoSpaceDE w:val="0"/>
              <w:autoSpaceDN w:val="0"/>
              <w:adjustRightInd w:val="0"/>
              <w:spacing w:after="39"/>
              <w:rPr>
                <w:rFonts w:ascii="Tahoma" w:hAnsi="Tahoma" w:cs="Tahoma"/>
                <w:b w:val="0"/>
                <w:bCs w:val="0"/>
                <w:sz w:val="20"/>
                <w:szCs w:val="20"/>
              </w:rPr>
            </w:pPr>
            <w:r w:rsidRPr="00B9045F">
              <w:rPr>
                <w:rFonts w:ascii="Tahoma" w:hAnsi="Tahoma" w:cs="Tahoma"/>
                <w:b w:val="0"/>
                <w:bCs w:val="0"/>
                <w:sz w:val="20"/>
                <w:szCs w:val="20"/>
              </w:rPr>
              <w:t>From time to time, the candidate will also be expected to contribute to the department’s wider sales activity by:</w:t>
            </w:r>
          </w:p>
          <w:p w14:paraId="4EE22280" w14:textId="77777777" w:rsidR="00B9045F" w:rsidRPr="00B9045F" w:rsidRDefault="00B9045F" w:rsidP="00B9045F">
            <w:pPr>
              <w:autoSpaceDE w:val="0"/>
              <w:autoSpaceDN w:val="0"/>
              <w:adjustRightInd w:val="0"/>
              <w:spacing w:after="39"/>
              <w:rPr>
                <w:rFonts w:ascii="Tahoma" w:hAnsi="Tahoma" w:cs="Tahoma"/>
                <w:b w:val="0"/>
                <w:bCs w:val="0"/>
                <w:sz w:val="20"/>
                <w:szCs w:val="20"/>
              </w:rPr>
            </w:pPr>
            <w:r w:rsidRPr="00B9045F">
              <w:rPr>
                <w:rFonts w:ascii="Tahoma" w:hAnsi="Tahoma" w:cs="Tahoma"/>
                <w:b w:val="0"/>
                <w:bCs w:val="0"/>
                <w:sz w:val="20"/>
                <w:szCs w:val="20"/>
              </w:rPr>
              <w:t xml:space="preserve"> </w:t>
            </w:r>
          </w:p>
          <w:p w14:paraId="545270E0" w14:textId="19CE68FE" w:rsidR="00B9045F" w:rsidRPr="00B9045F" w:rsidRDefault="00B9045F" w:rsidP="00B9045F">
            <w:pPr>
              <w:numPr>
                <w:ilvl w:val="0"/>
                <w:numId w:val="20"/>
              </w:numPr>
              <w:autoSpaceDE w:val="0"/>
              <w:autoSpaceDN w:val="0"/>
              <w:adjustRightInd w:val="0"/>
              <w:spacing w:after="39" w:line="240" w:lineRule="auto"/>
              <w:rPr>
                <w:rFonts w:ascii="Tahoma" w:hAnsi="Tahoma" w:cs="Tahoma"/>
                <w:b w:val="0"/>
                <w:bCs w:val="0"/>
                <w:sz w:val="20"/>
                <w:szCs w:val="20"/>
              </w:rPr>
            </w:pPr>
            <w:r w:rsidRPr="00B9045F">
              <w:rPr>
                <w:rFonts w:ascii="Tahoma" w:hAnsi="Tahoma" w:cs="Tahoma"/>
                <w:b w:val="0"/>
                <w:bCs w:val="0"/>
                <w:sz w:val="20"/>
                <w:szCs w:val="20"/>
              </w:rPr>
              <w:t>Undertaking analysis on specific sectors &amp; collating contact lists</w:t>
            </w:r>
            <w:r w:rsidR="001F549C">
              <w:rPr>
                <w:rFonts w:ascii="Tahoma" w:hAnsi="Tahoma" w:cs="Tahoma"/>
                <w:b w:val="0"/>
                <w:bCs w:val="0"/>
                <w:sz w:val="20"/>
                <w:szCs w:val="20"/>
              </w:rPr>
              <w:t>.</w:t>
            </w:r>
            <w:r w:rsidRPr="00B9045F">
              <w:rPr>
                <w:rFonts w:ascii="Tahoma" w:hAnsi="Tahoma" w:cs="Tahoma"/>
                <w:b w:val="0"/>
                <w:bCs w:val="0"/>
                <w:sz w:val="20"/>
                <w:szCs w:val="20"/>
              </w:rPr>
              <w:t xml:space="preserve"> </w:t>
            </w:r>
          </w:p>
          <w:p w14:paraId="021B0930" w14:textId="77777777" w:rsidR="00B9045F" w:rsidRPr="00B9045F" w:rsidRDefault="00B9045F" w:rsidP="00B9045F">
            <w:pPr>
              <w:numPr>
                <w:ilvl w:val="0"/>
                <w:numId w:val="20"/>
              </w:numPr>
              <w:autoSpaceDE w:val="0"/>
              <w:autoSpaceDN w:val="0"/>
              <w:adjustRightInd w:val="0"/>
              <w:spacing w:after="39" w:line="240" w:lineRule="auto"/>
              <w:rPr>
                <w:rFonts w:ascii="Tahoma" w:hAnsi="Tahoma" w:cs="Tahoma"/>
                <w:b w:val="0"/>
                <w:bCs w:val="0"/>
                <w:sz w:val="20"/>
                <w:szCs w:val="20"/>
              </w:rPr>
            </w:pPr>
            <w:r w:rsidRPr="00B9045F">
              <w:rPr>
                <w:rFonts w:ascii="Tahoma" w:hAnsi="Tahoma" w:cs="Tahoma"/>
                <w:b w:val="0"/>
                <w:bCs w:val="0"/>
                <w:sz w:val="20"/>
                <w:szCs w:val="20"/>
              </w:rPr>
              <w:t xml:space="preserve">Presenting findings in a clear and concise manner. </w:t>
            </w:r>
          </w:p>
          <w:p w14:paraId="623C2FE8" w14:textId="77777777" w:rsidR="00B9045F" w:rsidRPr="00B9045F" w:rsidRDefault="00B9045F" w:rsidP="00B9045F">
            <w:pPr>
              <w:numPr>
                <w:ilvl w:val="0"/>
                <w:numId w:val="20"/>
              </w:numPr>
              <w:autoSpaceDE w:val="0"/>
              <w:autoSpaceDN w:val="0"/>
              <w:adjustRightInd w:val="0"/>
              <w:spacing w:after="39" w:line="240" w:lineRule="auto"/>
              <w:rPr>
                <w:rFonts w:ascii="Tahoma" w:hAnsi="Tahoma" w:cs="Tahoma"/>
                <w:b w:val="0"/>
                <w:bCs w:val="0"/>
                <w:sz w:val="20"/>
                <w:szCs w:val="20"/>
              </w:rPr>
            </w:pPr>
            <w:r w:rsidRPr="00B9045F">
              <w:rPr>
                <w:rFonts w:ascii="Tahoma" w:hAnsi="Tahoma" w:cs="Tahoma"/>
                <w:b w:val="0"/>
                <w:bCs w:val="0"/>
                <w:sz w:val="20"/>
                <w:szCs w:val="20"/>
              </w:rPr>
              <w:t>Creating proposals for prospective sponsors.</w:t>
            </w:r>
          </w:p>
          <w:p w14:paraId="3A06BD56" w14:textId="77777777" w:rsidR="00B9045F" w:rsidRPr="00B9045F" w:rsidRDefault="00B9045F" w:rsidP="00B9045F">
            <w:pPr>
              <w:numPr>
                <w:ilvl w:val="0"/>
                <w:numId w:val="20"/>
              </w:numPr>
              <w:autoSpaceDE w:val="0"/>
              <w:autoSpaceDN w:val="0"/>
              <w:adjustRightInd w:val="0"/>
              <w:spacing w:after="39" w:line="240" w:lineRule="auto"/>
              <w:rPr>
                <w:rFonts w:ascii="Tahoma" w:hAnsi="Tahoma" w:cs="Tahoma"/>
                <w:b w:val="0"/>
                <w:bCs w:val="0"/>
                <w:sz w:val="20"/>
                <w:szCs w:val="20"/>
              </w:rPr>
            </w:pPr>
            <w:r w:rsidRPr="00B9045F">
              <w:rPr>
                <w:rFonts w:ascii="Tahoma" w:hAnsi="Tahoma" w:cs="Tahoma"/>
                <w:b w:val="0"/>
                <w:bCs w:val="0"/>
                <w:sz w:val="20"/>
                <w:szCs w:val="20"/>
              </w:rPr>
              <w:t xml:space="preserve">Supporting the department in any other partnerships related activity. </w:t>
            </w:r>
          </w:p>
          <w:p w14:paraId="6B4F5D80" w14:textId="77777777" w:rsidR="00B9045F" w:rsidRDefault="00B9045F" w:rsidP="00B9045F">
            <w:pPr>
              <w:autoSpaceDE w:val="0"/>
              <w:autoSpaceDN w:val="0"/>
              <w:adjustRightInd w:val="0"/>
              <w:spacing w:after="39" w:line="240" w:lineRule="auto"/>
              <w:rPr>
                <w:rFonts w:ascii="Tahoma" w:hAnsi="Tahoma" w:cs="Tahoma"/>
                <w:sz w:val="20"/>
                <w:szCs w:val="20"/>
              </w:rPr>
            </w:pPr>
          </w:p>
          <w:p w14:paraId="2523AAF5" w14:textId="75458990" w:rsidR="00B9045F" w:rsidRPr="00B9045F" w:rsidRDefault="00B9045F" w:rsidP="00B9045F">
            <w:pPr>
              <w:autoSpaceDE w:val="0"/>
              <w:autoSpaceDN w:val="0"/>
              <w:adjustRightInd w:val="0"/>
              <w:spacing w:after="39"/>
              <w:jc w:val="both"/>
              <w:rPr>
                <w:rFonts w:ascii="Tahoma" w:hAnsi="Tahoma" w:cs="Tahoma"/>
                <w:b w:val="0"/>
                <w:bCs w:val="0"/>
                <w:sz w:val="20"/>
                <w:szCs w:val="20"/>
              </w:rPr>
            </w:pPr>
            <w:r>
              <w:rPr>
                <w:rFonts w:ascii="Tahoma" w:hAnsi="Tahoma" w:cs="Tahoma"/>
                <w:b w:val="0"/>
                <w:bCs w:val="0"/>
                <w:sz w:val="20"/>
                <w:szCs w:val="20"/>
              </w:rPr>
              <w:t>Other</w:t>
            </w:r>
            <w:r w:rsidRPr="00B9045F">
              <w:rPr>
                <w:rFonts w:ascii="Tahoma" w:hAnsi="Tahoma" w:cs="Tahoma"/>
                <w:b w:val="0"/>
                <w:bCs w:val="0"/>
                <w:sz w:val="20"/>
                <w:szCs w:val="20"/>
              </w:rPr>
              <w:t xml:space="preserve"> responsibilities for this role include, but are not limited to the following: </w:t>
            </w:r>
          </w:p>
          <w:p w14:paraId="64623FF6" w14:textId="77777777" w:rsidR="00B9045F" w:rsidRPr="00B9045F" w:rsidRDefault="00B9045F" w:rsidP="00B9045F">
            <w:pPr>
              <w:autoSpaceDE w:val="0"/>
              <w:autoSpaceDN w:val="0"/>
              <w:adjustRightInd w:val="0"/>
              <w:spacing w:after="39"/>
              <w:jc w:val="both"/>
              <w:rPr>
                <w:rFonts w:ascii="Tahoma" w:hAnsi="Tahoma" w:cs="Tahoma"/>
                <w:b w:val="0"/>
                <w:bCs w:val="0"/>
                <w:sz w:val="20"/>
                <w:szCs w:val="20"/>
              </w:rPr>
            </w:pPr>
          </w:p>
          <w:p w14:paraId="3808D405" w14:textId="11C11855" w:rsidR="00B9045F" w:rsidRPr="0025368D" w:rsidRDefault="00B9045F" w:rsidP="00B9045F">
            <w:pPr>
              <w:numPr>
                <w:ilvl w:val="0"/>
                <w:numId w:val="20"/>
              </w:numPr>
              <w:autoSpaceDE w:val="0"/>
              <w:autoSpaceDN w:val="0"/>
              <w:adjustRightInd w:val="0"/>
              <w:spacing w:after="39" w:line="240" w:lineRule="auto"/>
              <w:rPr>
                <w:rFonts w:ascii="Tahoma" w:hAnsi="Tahoma" w:cs="Tahoma"/>
                <w:b w:val="0"/>
                <w:bCs w:val="0"/>
                <w:sz w:val="20"/>
                <w:szCs w:val="20"/>
              </w:rPr>
            </w:pPr>
            <w:r w:rsidRPr="00B9045F">
              <w:rPr>
                <w:rFonts w:ascii="Tahoma" w:hAnsi="Tahoma" w:cs="Tahoma"/>
                <w:b w:val="0"/>
                <w:bCs w:val="0"/>
                <w:sz w:val="20"/>
                <w:szCs w:val="20"/>
              </w:rPr>
              <w:t xml:space="preserve">Where necessary, attend meetings away from </w:t>
            </w:r>
            <w:r w:rsidR="000D24B8">
              <w:rPr>
                <w:rFonts w:ascii="Tahoma" w:hAnsi="Tahoma" w:cs="Tahoma"/>
                <w:b w:val="0"/>
                <w:bCs w:val="0"/>
                <w:sz w:val="20"/>
                <w:szCs w:val="20"/>
              </w:rPr>
              <w:t>T</w:t>
            </w:r>
            <w:r w:rsidRPr="00B9045F">
              <w:rPr>
                <w:rFonts w:ascii="Tahoma" w:hAnsi="Tahoma" w:cs="Tahoma"/>
                <w:b w:val="0"/>
                <w:bCs w:val="0"/>
                <w:sz w:val="20"/>
                <w:szCs w:val="20"/>
              </w:rPr>
              <w:t>he Hawthorns to discuss advertising propositions with prospective sponsors</w:t>
            </w:r>
            <w:r w:rsidR="00B9671A">
              <w:rPr>
                <w:rFonts w:ascii="Tahoma" w:hAnsi="Tahoma" w:cs="Tahoma"/>
                <w:b w:val="0"/>
                <w:bCs w:val="0"/>
                <w:sz w:val="20"/>
                <w:szCs w:val="20"/>
              </w:rPr>
              <w:t>, alongside relevant Partnerships colleagues.</w:t>
            </w:r>
          </w:p>
          <w:p w14:paraId="79D9DC59" w14:textId="257BC1E5" w:rsidR="0025368D" w:rsidRPr="00B9045F" w:rsidRDefault="0025368D" w:rsidP="00B9045F">
            <w:pPr>
              <w:numPr>
                <w:ilvl w:val="0"/>
                <w:numId w:val="20"/>
              </w:numPr>
              <w:autoSpaceDE w:val="0"/>
              <w:autoSpaceDN w:val="0"/>
              <w:adjustRightInd w:val="0"/>
              <w:spacing w:after="39" w:line="240" w:lineRule="auto"/>
              <w:rPr>
                <w:rFonts w:ascii="Tahoma" w:hAnsi="Tahoma" w:cs="Tahoma"/>
                <w:b w:val="0"/>
                <w:bCs w:val="0"/>
                <w:sz w:val="20"/>
                <w:szCs w:val="20"/>
              </w:rPr>
            </w:pPr>
            <w:r>
              <w:rPr>
                <w:rFonts w:ascii="Tahoma" w:hAnsi="Tahoma" w:cs="Tahoma"/>
                <w:b w:val="0"/>
                <w:bCs w:val="0"/>
                <w:sz w:val="20"/>
                <w:szCs w:val="20"/>
              </w:rPr>
              <w:t xml:space="preserve">Attending networking events (both Club and external) with the aim of generating new relationships with prospective sponsors. </w:t>
            </w:r>
          </w:p>
          <w:p w14:paraId="45BAA6B9" w14:textId="77777777" w:rsidR="00B9045F" w:rsidRPr="00B9045F" w:rsidRDefault="00B9045F" w:rsidP="00B9045F">
            <w:pPr>
              <w:pStyle w:val="ListParagraph"/>
              <w:numPr>
                <w:ilvl w:val="0"/>
                <w:numId w:val="20"/>
              </w:numPr>
              <w:autoSpaceDE w:val="0"/>
              <w:autoSpaceDN w:val="0"/>
              <w:adjustRightInd w:val="0"/>
              <w:spacing w:after="39" w:line="240" w:lineRule="auto"/>
              <w:jc w:val="both"/>
              <w:rPr>
                <w:rFonts w:ascii="Tahoma" w:hAnsi="Tahoma" w:cs="Tahoma"/>
                <w:b w:val="0"/>
                <w:bCs w:val="0"/>
                <w:sz w:val="20"/>
                <w:szCs w:val="20"/>
              </w:rPr>
            </w:pPr>
            <w:r w:rsidRPr="00B9045F">
              <w:rPr>
                <w:rFonts w:ascii="Tahoma" w:hAnsi="Tahoma" w:cs="Tahoma"/>
                <w:b w:val="0"/>
                <w:bCs w:val="0"/>
                <w:sz w:val="20"/>
                <w:szCs w:val="20"/>
              </w:rPr>
              <w:t>On occasion, there will be events that take place on a weekend or evening that you will be required to attend.</w:t>
            </w:r>
          </w:p>
          <w:p w14:paraId="249AD80F" w14:textId="15D1936E" w:rsidR="00B9045F" w:rsidRPr="00B9045F" w:rsidRDefault="00B9045F" w:rsidP="00B9045F">
            <w:pPr>
              <w:pStyle w:val="ListParagraph"/>
              <w:numPr>
                <w:ilvl w:val="0"/>
                <w:numId w:val="20"/>
              </w:numPr>
              <w:autoSpaceDE w:val="0"/>
              <w:autoSpaceDN w:val="0"/>
              <w:adjustRightInd w:val="0"/>
              <w:spacing w:after="39" w:line="240" w:lineRule="auto"/>
              <w:jc w:val="both"/>
              <w:rPr>
                <w:rFonts w:ascii="Tahoma" w:hAnsi="Tahoma" w:cs="Tahoma"/>
                <w:b w:val="0"/>
                <w:bCs w:val="0"/>
                <w:sz w:val="20"/>
                <w:szCs w:val="20"/>
              </w:rPr>
            </w:pPr>
            <w:r w:rsidRPr="00B9045F">
              <w:rPr>
                <w:rFonts w:ascii="Tahoma" w:hAnsi="Tahoma" w:cs="Tahoma"/>
                <w:b w:val="0"/>
                <w:bCs w:val="0"/>
                <w:sz w:val="20"/>
                <w:szCs w:val="20"/>
              </w:rPr>
              <w:t>To contribute positively to the Clubs vision and culture</w:t>
            </w:r>
            <w:r w:rsidR="003B4AA3">
              <w:rPr>
                <w:rFonts w:ascii="Tahoma" w:hAnsi="Tahoma" w:cs="Tahoma"/>
                <w:b w:val="0"/>
                <w:bCs w:val="0"/>
                <w:sz w:val="20"/>
                <w:szCs w:val="20"/>
              </w:rPr>
              <w:t>.</w:t>
            </w:r>
          </w:p>
          <w:p w14:paraId="635F6A8C" w14:textId="77777777" w:rsidR="00B9045F" w:rsidRPr="00B9045F" w:rsidRDefault="00B9045F" w:rsidP="00B9045F">
            <w:pPr>
              <w:pStyle w:val="ListParagraph"/>
              <w:numPr>
                <w:ilvl w:val="0"/>
                <w:numId w:val="20"/>
              </w:numPr>
              <w:autoSpaceDE w:val="0"/>
              <w:autoSpaceDN w:val="0"/>
              <w:adjustRightInd w:val="0"/>
              <w:spacing w:after="39" w:line="240" w:lineRule="auto"/>
              <w:jc w:val="both"/>
              <w:rPr>
                <w:rFonts w:ascii="Tahoma" w:hAnsi="Tahoma" w:cs="Tahoma"/>
                <w:b w:val="0"/>
                <w:bCs w:val="0"/>
                <w:sz w:val="20"/>
                <w:szCs w:val="20"/>
              </w:rPr>
            </w:pPr>
            <w:r w:rsidRPr="00B9045F">
              <w:rPr>
                <w:rFonts w:ascii="Tahoma" w:hAnsi="Tahoma" w:cs="Tahoma"/>
                <w:b w:val="0"/>
                <w:bCs w:val="0"/>
                <w:sz w:val="20"/>
                <w:szCs w:val="20"/>
              </w:rPr>
              <w:t>To fully participate in annual and mid-term appraisals.</w:t>
            </w:r>
          </w:p>
          <w:p w14:paraId="5E87786A" w14:textId="77777777" w:rsidR="00B9045F" w:rsidRPr="00B9045F" w:rsidRDefault="00B9045F" w:rsidP="00B9045F">
            <w:pPr>
              <w:pStyle w:val="ListParagraph"/>
              <w:numPr>
                <w:ilvl w:val="0"/>
                <w:numId w:val="20"/>
              </w:numPr>
              <w:autoSpaceDE w:val="0"/>
              <w:autoSpaceDN w:val="0"/>
              <w:adjustRightInd w:val="0"/>
              <w:spacing w:after="39" w:line="240" w:lineRule="auto"/>
              <w:rPr>
                <w:rFonts w:ascii="Tahoma" w:hAnsi="Tahoma" w:cs="Tahoma"/>
                <w:b w:val="0"/>
                <w:bCs w:val="0"/>
                <w:sz w:val="20"/>
                <w:szCs w:val="20"/>
              </w:rPr>
            </w:pPr>
            <w:r w:rsidRPr="00B9045F">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0A853654" w14:textId="77777777" w:rsidR="00B9045F" w:rsidRPr="00B9045F" w:rsidRDefault="00B9045F" w:rsidP="00D4440F">
            <w:pPr>
              <w:pStyle w:val="Footer"/>
              <w:rPr>
                <w:rFonts w:ascii="Tahoma" w:hAnsi="Tahoma" w:cs="Tahoma"/>
                <w:b w:val="0"/>
                <w:bCs w:val="0"/>
                <w:sz w:val="20"/>
                <w:szCs w:val="20"/>
              </w:rPr>
            </w:pPr>
          </w:p>
          <w:p w14:paraId="007731DB" w14:textId="77777777" w:rsidR="00D4440F" w:rsidRDefault="00D4440F" w:rsidP="00D4440F">
            <w:pPr>
              <w:pStyle w:val="Footer"/>
              <w:rPr>
                <w:rFonts w:ascii="Tahoma" w:hAnsi="Tahoma" w:cs="Tahoma"/>
                <w:sz w:val="20"/>
                <w:szCs w:val="20"/>
              </w:rPr>
            </w:pPr>
            <w:r w:rsidRPr="00B9045F">
              <w:rPr>
                <w:rFonts w:ascii="Tahoma" w:hAnsi="Tahoma" w:cs="Tahoma"/>
                <w:b w:val="0"/>
                <w:bCs w:val="0"/>
                <w:sz w:val="20"/>
                <w:szCs w:val="20"/>
              </w:rPr>
              <w:t>The duties and responsibilities described are not a comprehensive list and additional tasks may be assigned to the employee from time to time; or the scope of the job may change as necessitated by business demands.</w:t>
            </w:r>
          </w:p>
          <w:p w14:paraId="19CDA434" w14:textId="12724E14" w:rsidR="00D22005" w:rsidRPr="00B9045F" w:rsidRDefault="00D22005" w:rsidP="00D4440F">
            <w:pPr>
              <w:pStyle w:val="Footer"/>
              <w:rPr>
                <w:rFonts w:ascii="Tahoma" w:hAnsi="Tahoma" w:cs="Tahoma"/>
                <w:b w:val="0"/>
                <w:bCs w:val="0"/>
                <w:sz w:val="20"/>
                <w:szCs w:val="20"/>
              </w:rPr>
            </w:pPr>
          </w:p>
        </w:tc>
      </w:tr>
      <w:tr w:rsidR="00B636E5" w:rsidRPr="00D129DA" w14:paraId="6D53129F" w14:textId="77777777" w:rsidTr="005D7DA7">
        <w:trPr>
          <w:trHeight w:val="146"/>
        </w:trPr>
        <w:tc>
          <w:tcPr>
            <w:cnfStyle w:val="001000000000" w:firstRow="0" w:lastRow="0" w:firstColumn="1" w:lastColumn="0" w:oddVBand="0" w:evenVBand="0" w:oddHBand="0" w:evenHBand="0" w:firstRowFirstColumn="0" w:firstRowLastColumn="0" w:lastRowFirstColumn="0" w:lastRowLastColumn="0"/>
            <w:tcW w:w="8932" w:type="dxa"/>
            <w:gridSpan w:val="3"/>
          </w:tcPr>
          <w:p w14:paraId="064DAF84" w14:textId="60716EE6" w:rsidR="00B636E5" w:rsidRPr="00D129DA" w:rsidRDefault="00B636E5" w:rsidP="007A35E4">
            <w:pPr>
              <w:spacing w:before="60" w:afterLines="60" w:after="144" w:line="276" w:lineRule="auto"/>
              <w:rPr>
                <w:rFonts w:ascii="Tahoma" w:hAnsi="Tahoma" w:cs="Tahoma"/>
                <w:sz w:val="20"/>
                <w:szCs w:val="20"/>
              </w:rPr>
            </w:pPr>
            <w:r w:rsidRPr="00D129DA">
              <w:rPr>
                <w:rFonts w:ascii="Tahoma" w:hAnsi="Tahoma" w:cs="Tahoma"/>
              </w:rPr>
              <w:lastRenderedPageBreak/>
              <w:t>PERSON SPECIFICATION</w:t>
            </w:r>
          </w:p>
        </w:tc>
      </w:tr>
      <w:tr w:rsidR="009667C3" w:rsidRPr="00D129DA" w14:paraId="17CCA71D" w14:textId="77777777" w:rsidTr="005D7DA7">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4653" w:type="dxa"/>
            <w:gridSpan w:val="2"/>
          </w:tcPr>
          <w:p w14:paraId="2C18885C" w14:textId="7AB8631D" w:rsidR="009667C3" w:rsidRPr="00D129DA" w:rsidRDefault="009667C3" w:rsidP="007A35E4">
            <w:pPr>
              <w:spacing w:after="120"/>
              <w:rPr>
                <w:rFonts w:ascii="Tahoma" w:hAnsi="Tahoma" w:cs="Tahoma"/>
                <w:sz w:val="20"/>
                <w:szCs w:val="20"/>
              </w:rPr>
            </w:pPr>
            <w:r w:rsidRPr="00D129DA">
              <w:rPr>
                <w:rFonts w:ascii="Tahoma" w:hAnsi="Tahoma" w:cs="Tahoma"/>
                <w:sz w:val="20"/>
                <w:szCs w:val="20"/>
              </w:rPr>
              <w:t>Essential Criteria</w:t>
            </w:r>
          </w:p>
        </w:tc>
        <w:tc>
          <w:tcPr>
            <w:tcW w:w="4279" w:type="dxa"/>
          </w:tcPr>
          <w:p w14:paraId="4433F1B6" w14:textId="6682076B" w:rsidR="009667C3" w:rsidRPr="00D129DA"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129DA">
              <w:rPr>
                <w:rFonts w:ascii="Tahoma" w:hAnsi="Tahoma" w:cs="Tahoma"/>
                <w:b/>
                <w:bCs/>
                <w:sz w:val="20"/>
                <w:szCs w:val="20"/>
              </w:rPr>
              <w:t>Desirable Criteria</w:t>
            </w:r>
          </w:p>
        </w:tc>
      </w:tr>
      <w:tr w:rsidR="009667C3" w:rsidRPr="00D129DA" w14:paraId="3CFA9492" w14:textId="77777777" w:rsidTr="005D7DA7">
        <w:trPr>
          <w:trHeight w:val="2789"/>
        </w:trPr>
        <w:tc>
          <w:tcPr>
            <w:cnfStyle w:val="001000000000" w:firstRow="0" w:lastRow="0" w:firstColumn="1" w:lastColumn="0" w:oddVBand="0" w:evenVBand="0" w:oddHBand="0" w:evenHBand="0" w:firstRowFirstColumn="0" w:firstRowLastColumn="0" w:lastRowFirstColumn="0" w:lastRowLastColumn="0"/>
            <w:tcW w:w="4508" w:type="dxa"/>
          </w:tcPr>
          <w:p w14:paraId="2CC1F9E5" w14:textId="19E4CBE6" w:rsidR="00B9671A" w:rsidRPr="00B9671A" w:rsidRDefault="00B9671A" w:rsidP="00B9671A">
            <w:pPr>
              <w:pStyle w:val="ListParagraph"/>
              <w:numPr>
                <w:ilvl w:val="0"/>
                <w:numId w:val="21"/>
              </w:numPr>
              <w:spacing w:after="120" w:line="240" w:lineRule="auto"/>
              <w:rPr>
                <w:rFonts w:ascii="Tahoma" w:hAnsi="Tahoma" w:cs="Tahoma"/>
                <w:b w:val="0"/>
                <w:bCs w:val="0"/>
                <w:sz w:val="20"/>
                <w:szCs w:val="20"/>
              </w:rPr>
            </w:pPr>
            <w:r>
              <w:rPr>
                <w:rFonts w:ascii="Tahoma" w:hAnsi="Tahoma" w:cs="Tahoma"/>
                <w:b w:val="0"/>
                <w:bCs w:val="0"/>
                <w:sz w:val="20"/>
                <w:szCs w:val="20"/>
              </w:rPr>
              <w:t>Previous experience studying Business/Business Management/Sports Business course</w:t>
            </w:r>
          </w:p>
          <w:p w14:paraId="6075F6EF" w14:textId="796EE8C1" w:rsidR="009667C3" w:rsidRPr="00B9671A" w:rsidRDefault="009667C3" w:rsidP="00F214BA">
            <w:pPr>
              <w:pStyle w:val="ListParagraph"/>
              <w:numPr>
                <w:ilvl w:val="0"/>
                <w:numId w:val="21"/>
              </w:numPr>
              <w:rPr>
                <w:rFonts w:ascii="Tahoma" w:hAnsi="Tahoma" w:cs="Tahoma"/>
                <w:b w:val="0"/>
                <w:bCs w:val="0"/>
                <w:sz w:val="20"/>
                <w:szCs w:val="20"/>
              </w:rPr>
            </w:pPr>
            <w:r w:rsidRPr="00D129DA">
              <w:rPr>
                <w:rFonts w:ascii="Tahoma" w:hAnsi="Tahoma" w:cs="Tahoma"/>
                <w:b w:val="0"/>
                <w:bCs w:val="0"/>
                <w:sz w:val="20"/>
                <w:szCs w:val="20"/>
              </w:rPr>
              <w:t>Excellent communication skills both written and verbally</w:t>
            </w:r>
          </w:p>
          <w:p w14:paraId="2EE428C7" w14:textId="4FE0A627" w:rsidR="00B9671A" w:rsidRPr="00D129DA" w:rsidRDefault="00B9671A" w:rsidP="00F214BA">
            <w:pPr>
              <w:pStyle w:val="ListParagraph"/>
              <w:numPr>
                <w:ilvl w:val="0"/>
                <w:numId w:val="21"/>
              </w:numPr>
              <w:rPr>
                <w:rFonts w:ascii="Tahoma" w:hAnsi="Tahoma" w:cs="Tahoma"/>
                <w:b w:val="0"/>
                <w:bCs w:val="0"/>
                <w:sz w:val="20"/>
                <w:szCs w:val="20"/>
              </w:rPr>
            </w:pPr>
            <w:r>
              <w:rPr>
                <w:rFonts w:ascii="Tahoma" w:hAnsi="Tahoma" w:cs="Tahoma"/>
                <w:b w:val="0"/>
                <w:bCs w:val="0"/>
                <w:sz w:val="20"/>
                <w:szCs w:val="20"/>
              </w:rPr>
              <w:t>Ability to create presentations/reports to a high level</w:t>
            </w:r>
          </w:p>
          <w:p w14:paraId="2133CEC4" w14:textId="198CB784" w:rsidR="009667C3" w:rsidRPr="00D129DA" w:rsidRDefault="009667C3" w:rsidP="00F214BA">
            <w:pPr>
              <w:pStyle w:val="ListParagraph"/>
              <w:numPr>
                <w:ilvl w:val="0"/>
                <w:numId w:val="21"/>
              </w:numPr>
              <w:rPr>
                <w:rFonts w:ascii="Tahoma" w:hAnsi="Tahoma" w:cs="Tahoma"/>
                <w:b w:val="0"/>
                <w:bCs w:val="0"/>
                <w:sz w:val="20"/>
                <w:szCs w:val="20"/>
              </w:rPr>
            </w:pPr>
            <w:r w:rsidRPr="00D129DA">
              <w:rPr>
                <w:rFonts w:ascii="Tahoma" w:hAnsi="Tahoma" w:cs="Tahoma"/>
                <w:b w:val="0"/>
                <w:bCs w:val="0"/>
                <w:sz w:val="20"/>
                <w:szCs w:val="20"/>
              </w:rPr>
              <w:t>Right to Work in the UK</w:t>
            </w:r>
          </w:p>
        </w:tc>
        <w:tc>
          <w:tcPr>
            <w:tcW w:w="4423" w:type="dxa"/>
            <w:gridSpan w:val="2"/>
          </w:tcPr>
          <w:p w14:paraId="265EB9EE" w14:textId="77777777" w:rsidR="00D60804" w:rsidRDefault="00D60804" w:rsidP="0025368D">
            <w:pPr>
              <w:pStyle w:val="ListParagraph"/>
              <w:numPr>
                <w:ilvl w:val="0"/>
                <w:numId w:val="22"/>
              </w:numPr>
              <w:spacing w:after="12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74745A">
              <w:rPr>
                <w:rFonts w:ascii="Tahoma" w:hAnsi="Tahoma" w:cs="Tahoma"/>
                <w:bCs/>
                <w:sz w:val="20"/>
                <w:szCs w:val="20"/>
              </w:rPr>
              <w:t xml:space="preserve">Knowledge and experience of the football/sports </w:t>
            </w:r>
            <w:r w:rsidR="0025368D">
              <w:rPr>
                <w:rFonts w:ascii="Tahoma" w:hAnsi="Tahoma" w:cs="Tahoma"/>
                <w:bCs/>
                <w:sz w:val="20"/>
                <w:szCs w:val="20"/>
              </w:rPr>
              <w:t>sponsorship</w:t>
            </w:r>
            <w:r w:rsidRPr="0074745A">
              <w:rPr>
                <w:rFonts w:ascii="Tahoma" w:hAnsi="Tahoma" w:cs="Tahoma"/>
                <w:bCs/>
                <w:sz w:val="20"/>
                <w:szCs w:val="20"/>
              </w:rPr>
              <w:t xml:space="preserve"> industry </w:t>
            </w:r>
          </w:p>
          <w:p w14:paraId="1311C311" w14:textId="77777777" w:rsidR="00841515" w:rsidRDefault="00B9671A" w:rsidP="00841515">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ahoma" w:hAnsi="Tahoma" w:cs="Tahoma"/>
                <w:b/>
                <w:bCs/>
                <w:sz w:val="20"/>
                <w:szCs w:val="20"/>
              </w:rPr>
            </w:pPr>
            <w:r>
              <w:rPr>
                <w:rFonts w:ascii="Tahoma" w:hAnsi="Tahoma" w:cs="Tahoma"/>
                <w:bCs/>
                <w:sz w:val="20"/>
                <w:szCs w:val="20"/>
              </w:rPr>
              <w:t>Insights/research experience</w:t>
            </w:r>
            <w:r w:rsidR="00841515" w:rsidRPr="00D129DA">
              <w:rPr>
                <w:rFonts w:ascii="Tahoma" w:hAnsi="Tahoma" w:cs="Tahoma"/>
                <w:b/>
                <w:bCs/>
                <w:sz w:val="20"/>
                <w:szCs w:val="20"/>
              </w:rPr>
              <w:t xml:space="preserve"> </w:t>
            </w:r>
          </w:p>
          <w:p w14:paraId="2EB0013A" w14:textId="5BF9A3E7" w:rsidR="00841515" w:rsidRPr="00D129DA" w:rsidRDefault="00841515" w:rsidP="00841515">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ahoma" w:hAnsi="Tahoma" w:cs="Tahoma"/>
                <w:b/>
                <w:bCs/>
                <w:sz w:val="20"/>
                <w:szCs w:val="20"/>
              </w:rPr>
            </w:pPr>
            <w:r w:rsidRPr="00D129DA">
              <w:rPr>
                <w:rFonts w:ascii="Tahoma" w:hAnsi="Tahoma" w:cs="Tahoma"/>
                <w:sz w:val="20"/>
                <w:szCs w:val="20"/>
              </w:rPr>
              <w:t>Full driving license</w:t>
            </w:r>
          </w:p>
          <w:p w14:paraId="5B8FF6C4" w14:textId="312BDF12" w:rsidR="00B9671A" w:rsidRPr="00841515" w:rsidRDefault="00B9671A" w:rsidP="00841515">
            <w:pPr>
              <w:spacing w:after="12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bl>
    <w:p w14:paraId="1EED929F" w14:textId="188E49B1" w:rsidR="00B636E5" w:rsidRPr="00D129DA" w:rsidRDefault="00B636E5" w:rsidP="00324B72">
      <w:pPr>
        <w:jc w:val="both"/>
        <w:rPr>
          <w:rFonts w:ascii="Tahoma" w:eastAsia="Times New Roman" w:hAnsi="Tahoma" w:cs="Tahoma"/>
          <w:b/>
          <w:sz w:val="20"/>
          <w:szCs w:val="20"/>
          <w:u w:val="single"/>
        </w:rPr>
        <w:sectPr w:rsidR="00B636E5" w:rsidRPr="00D129DA" w:rsidSect="009667C3">
          <w:headerReference w:type="even" r:id="rId11"/>
          <w:headerReference w:type="default" r:id="rId12"/>
          <w:footerReference w:type="even" r:id="rId13"/>
          <w:headerReference w:type="first" r:id="rId14"/>
          <w:type w:val="continuous"/>
          <w:pgSz w:w="11906" w:h="16838"/>
          <w:pgMar w:top="3686" w:right="1440" w:bottom="1440" w:left="1440" w:header="705" w:footer="567" w:gutter="0"/>
          <w:cols w:space="708"/>
          <w:docGrid w:linePitch="360"/>
        </w:sectPr>
      </w:pPr>
      <w:bookmarkStart w:id="0" w:name="_Hlk96601445"/>
    </w:p>
    <w:p w14:paraId="39201F3B" w14:textId="77777777" w:rsidR="000D24B8" w:rsidRDefault="000D24B8" w:rsidP="00324B72">
      <w:pPr>
        <w:jc w:val="both"/>
        <w:rPr>
          <w:rFonts w:ascii="Tahoma" w:eastAsia="Times New Roman" w:hAnsi="Tahoma" w:cs="Tahoma"/>
          <w:b/>
          <w:sz w:val="20"/>
          <w:szCs w:val="20"/>
          <w:u w:val="single"/>
        </w:rPr>
      </w:pPr>
    </w:p>
    <w:p w14:paraId="2A91CA26" w14:textId="77777777" w:rsidR="00DF46DA" w:rsidRPr="00707916" w:rsidRDefault="00DF46DA" w:rsidP="00AC65ED">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Equality and Diversity</w:t>
      </w:r>
    </w:p>
    <w:p w14:paraId="3604D19F" w14:textId="77777777" w:rsidR="00DF46DA" w:rsidRPr="00707916" w:rsidRDefault="00DF46DA" w:rsidP="00AC65ED">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1EA94FA" w14:textId="77777777" w:rsidR="00DF46DA" w:rsidRPr="00707916" w:rsidRDefault="00DF46DA" w:rsidP="00AC65ED">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4F624151" w14:textId="77777777" w:rsidR="00DF46DA" w:rsidRPr="008A643E" w:rsidRDefault="00DF46DA" w:rsidP="00AC65ED">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07709C11" w14:textId="77777777" w:rsidR="00DF46DA" w:rsidRPr="008A643E" w:rsidRDefault="00DF46DA" w:rsidP="00AC65ED">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5"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061FF146" w14:textId="77777777" w:rsidR="00DF46DA" w:rsidRPr="008A643E" w:rsidRDefault="00DF46DA" w:rsidP="00AC65ED">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1277CDA5" w14:textId="5D5F70EB" w:rsidR="00DF46DA" w:rsidRPr="008A643E" w:rsidRDefault="00DF46DA" w:rsidP="00DF46DA">
      <w:pPr>
        <w:jc w:val="both"/>
        <w:rPr>
          <w:rFonts w:ascii="Rubik" w:eastAsia="Times New Roman" w:hAnsi="Rubik" w:cs="Rubik"/>
          <w:bCs/>
          <w:sz w:val="20"/>
          <w:szCs w:val="20"/>
          <w:lang w:val="en-US"/>
        </w:rPr>
        <w:sectPr w:rsidR="00DF46DA" w:rsidRPr="008A643E" w:rsidSect="00DF46DA">
          <w:headerReference w:type="even" r:id="rId16"/>
          <w:headerReference w:type="default" r:id="rId17"/>
          <w:footerReference w:type="even" r:id="rId18"/>
          <w:headerReference w:type="first" r:id="rId19"/>
          <w:type w:val="continuous"/>
          <w:pgSz w:w="11906" w:h="16838"/>
          <w:pgMar w:top="2694" w:right="1440" w:bottom="1440" w:left="1440" w:header="680" w:footer="567" w:gutter="0"/>
          <w:cols w:space="708"/>
          <w:docGrid w:linePitch="360"/>
        </w:sectPr>
      </w:pPr>
      <w:r w:rsidRPr="008A643E">
        <w:rPr>
          <w:rFonts w:ascii="Rubik" w:eastAsia="Times New Roman" w:hAnsi="Rubik" w:cs="Rubik"/>
          <w:bCs/>
          <w:sz w:val="20"/>
          <w:szCs w:val="20"/>
          <w:lang w:val="en-US"/>
        </w:rPr>
        <w:t>References, Qualifications, Proof of Identity and Right Work in the UK checks will be required and carried o</w:t>
      </w:r>
      <w:r w:rsidRPr="00DF46DA">
        <w:rPr>
          <w:rFonts w:ascii="Rubik" w:eastAsia="Times New Roman" w:hAnsi="Rubik" w:cs="Rubik"/>
          <w:bCs/>
          <w:sz w:val="20"/>
          <w:szCs w:val="20"/>
          <w:lang w:val="en-US"/>
        </w:rPr>
        <w:t>ut for this</w:t>
      </w:r>
      <w:r w:rsidRPr="008A643E">
        <w:rPr>
          <w:rFonts w:ascii="Rubik" w:eastAsia="Times New Roman" w:hAnsi="Rubik" w:cs="Rubik"/>
          <w:bCs/>
          <w:sz w:val="20"/>
          <w:szCs w:val="20"/>
          <w:lang w:val="en-US"/>
        </w:rPr>
        <w:t xml:space="preserve">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1375"/>
        <w:tblOverlap w:val="never"/>
        <w:tblW w:w="8983" w:type="dxa"/>
        <w:tblLook w:val="04A0" w:firstRow="1" w:lastRow="0" w:firstColumn="1" w:lastColumn="0" w:noHBand="0" w:noVBand="1"/>
      </w:tblPr>
      <w:tblGrid>
        <w:gridCol w:w="3387"/>
        <w:gridCol w:w="2798"/>
        <w:gridCol w:w="2798"/>
      </w:tblGrid>
      <w:tr w:rsidR="000D24B8" w:rsidRPr="00D129DA" w14:paraId="1D255521" w14:textId="77777777" w:rsidTr="000D24B8">
        <w:trPr>
          <w:trHeight w:val="344"/>
        </w:trPr>
        <w:tc>
          <w:tcPr>
            <w:tcW w:w="3387" w:type="dxa"/>
            <w:noWrap/>
            <w:vAlign w:val="center"/>
          </w:tcPr>
          <w:bookmarkEnd w:id="0"/>
          <w:p w14:paraId="10EC69A9" w14:textId="77777777" w:rsidR="000D24B8" w:rsidRPr="00D129DA" w:rsidRDefault="000D24B8" w:rsidP="000D24B8">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Signed</w:t>
            </w:r>
          </w:p>
        </w:tc>
        <w:tc>
          <w:tcPr>
            <w:tcW w:w="2798" w:type="dxa"/>
            <w:vAlign w:val="center"/>
          </w:tcPr>
          <w:p w14:paraId="589E3768" w14:textId="77777777" w:rsidR="000D24B8" w:rsidRPr="00D129DA" w:rsidRDefault="000D24B8" w:rsidP="000D24B8">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Name</w:t>
            </w:r>
          </w:p>
        </w:tc>
        <w:tc>
          <w:tcPr>
            <w:tcW w:w="2798" w:type="dxa"/>
            <w:vAlign w:val="center"/>
          </w:tcPr>
          <w:p w14:paraId="48C087C4" w14:textId="77777777" w:rsidR="000D24B8" w:rsidRPr="00D129DA" w:rsidRDefault="000D24B8" w:rsidP="000D24B8">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Date</w:t>
            </w:r>
          </w:p>
        </w:tc>
      </w:tr>
      <w:tr w:rsidR="000D24B8" w:rsidRPr="00D129DA" w14:paraId="604118CF" w14:textId="77777777" w:rsidTr="000D24B8">
        <w:trPr>
          <w:trHeight w:val="356"/>
        </w:trPr>
        <w:tc>
          <w:tcPr>
            <w:tcW w:w="3387" w:type="dxa"/>
          </w:tcPr>
          <w:p w14:paraId="3C3F8E2F" w14:textId="77777777" w:rsidR="000D24B8" w:rsidRPr="00D129DA" w:rsidRDefault="000D24B8" w:rsidP="000D24B8">
            <w:pPr>
              <w:pStyle w:val="ListParagraph"/>
              <w:spacing w:before="60" w:afterLines="60" w:after="144" w:line="276" w:lineRule="auto"/>
              <w:ind w:left="0"/>
              <w:jc w:val="both"/>
              <w:rPr>
                <w:rFonts w:ascii="Tahoma" w:hAnsi="Tahoma" w:cs="Tahoma"/>
                <w:b/>
                <w:bCs/>
              </w:rPr>
            </w:pPr>
          </w:p>
        </w:tc>
        <w:tc>
          <w:tcPr>
            <w:tcW w:w="2798" w:type="dxa"/>
          </w:tcPr>
          <w:p w14:paraId="6D3E6794" w14:textId="77777777" w:rsidR="000D24B8" w:rsidRPr="00D129DA" w:rsidRDefault="000D24B8" w:rsidP="000D24B8">
            <w:pPr>
              <w:pStyle w:val="ListParagraph"/>
              <w:spacing w:before="60" w:afterLines="60" w:after="144" w:line="276" w:lineRule="auto"/>
              <w:ind w:left="0"/>
              <w:jc w:val="both"/>
              <w:rPr>
                <w:rFonts w:ascii="Tahoma" w:hAnsi="Tahoma" w:cs="Tahoma"/>
                <w:b/>
                <w:bCs/>
              </w:rPr>
            </w:pPr>
          </w:p>
        </w:tc>
        <w:tc>
          <w:tcPr>
            <w:tcW w:w="2798" w:type="dxa"/>
          </w:tcPr>
          <w:p w14:paraId="0E18960D" w14:textId="77777777" w:rsidR="000D24B8" w:rsidRPr="00D129DA" w:rsidRDefault="000D24B8" w:rsidP="000D24B8">
            <w:pPr>
              <w:pStyle w:val="ListParagraph"/>
              <w:spacing w:before="60" w:afterLines="60" w:after="144" w:line="276" w:lineRule="auto"/>
              <w:ind w:left="0"/>
              <w:jc w:val="both"/>
              <w:rPr>
                <w:rFonts w:ascii="Tahoma" w:hAnsi="Tahoma" w:cs="Tahoma"/>
                <w:b/>
                <w:bCs/>
              </w:rPr>
            </w:pPr>
          </w:p>
        </w:tc>
      </w:tr>
    </w:tbl>
    <w:p w14:paraId="4A322E08" w14:textId="2536E1C0" w:rsidR="005D7DA7" w:rsidRPr="005D7DA7" w:rsidRDefault="005D7DA7" w:rsidP="005D7DA7">
      <w:pPr>
        <w:tabs>
          <w:tab w:val="left" w:pos="5340"/>
        </w:tabs>
        <w:rPr>
          <w:rFonts w:ascii="Tahoma" w:eastAsia="Times New Roman" w:hAnsi="Tahoma" w:cs="Tahoma"/>
          <w:sz w:val="20"/>
          <w:szCs w:val="20"/>
          <w:lang w:val="en-US"/>
        </w:rPr>
      </w:pPr>
    </w:p>
    <w:sectPr w:rsidR="005D7DA7" w:rsidRPr="005D7DA7"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9CC2E" w14:textId="77777777" w:rsidR="005D50D1" w:rsidRPr="00D129DA" w:rsidRDefault="005D50D1" w:rsidP="001327F0">
      <w:pPr>
        <w:spacing w:after="0" w:line="240" w:lineRule="auto"/>
      </w:pPr>
      <w:r w:rsidRPr="00D129DA">
        <w:separator/>
      </w:r>
    </w:p>
  </w:endnote>
  <w:endnote w:type="continuationSeparator" w:id="0">
    <w:p w14:paraId="05F8728D" w14:textId="77777777" w:rsidR="005D50D1" w:rsidRPr="00D129DA" w:rsidRDefault="005D50D1" w:rsidP="001327F0">
      <w:pPr>
        <w:spacing w:after="0" w:line="240" w:lineRule="auto"/>
      </w:pPr>
      <w:r w:rsidRPr="00D129D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Rubik">
    <w:altName w:val="Arial"/>
    <w:charset w:val="00"/>
    <w:family w:val="auto"/>
    <w:pitch w:val="variable"/>
    <w:sig w:usb0="00000A07" w:usb1="40000001" w:usb2="00000000" w:usb3="00000000" w:csb0="000000B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419C4F4F" w14:textId="77777777" w:rsidR="00DF46DA" w:rsidRDefault="00DF46DA"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9B51C8" w14:textId="77777777" w:rsidR="00DF46DA" w:rsidRDefault="00DF4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CD8E7" w14:textId="77777777" w:rsidR="005D50D1" w:rsidRPr="00D129DA" w:rsidRDefault="005D50D1" w:rsidP="001327F0">
      <w:pPr>
        <w:spacing w:after="0" w:line="240" w:lineRule="auto"/>
      </w:pPr>
      <w:r w:rsidRPr="00D129DA">
        <w:separator/>
      </w:r>
    </w:p>
  </w:footnote>
  <w:footnote w:type="continuationSeparator" w:id="0">
    <w:p w14:paraId="25936A6B" w14:textId="77777777" w:rsidR="005D50D1" w:rsidRPr="00D129DA" w:rsidRDefault="005D50D1" w:rsidP="001327F0">
      <w:pPr>
        <w:spacing w:after="0" w:line="240" w:lineRule="auto"/>
      </w:pPr>
      <w:r w:rsidRPr="00D129D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7216;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BDC69" w14:textId="226C9E48" w:rsidR="007867F2" w:rsidRPr="00D129DA" w:rsidRDefault="007867F2" w:rsidP="007867F2">
    <w:pPr>
      <w:pStyle w:val="Header"/>
      <w:ind w:left="-567"/>
    </w:pPr>
    <w:r w:rsidRPr="00D129DA">
      <w:rPr>
        <w:noProof/>
        <w14:ligatures w14:val="standardContextual"/>
      </w:rPr>
      <mc:AlternateContent>
        <mc:Choice Requires="wps">
          <w:drawing>
            <wp:anchor distT="0" distB="0" distL="114300" distR="114300" simplePos="0" relativeHeight="251660288" behindDoc="0" locked="0" layoutInCell="1" allowOverlap="1" wp14:anchorId="7A4203C2" wp14:editId="4A3C94F0">
              <wp:simplePos x="0" y="0"/>
              <wp:positionH relativeFrom="page">
                <wp:posOffset>0</wp:posOffset>
              </wp:positionH>
              <wp:positionV relativeFrom="paragraph">
                <wp:posOffset>-143510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0;margin-top:-11.3pt;width:265.8pt;height:12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D129DA">
      <w:rPr>
        <w:rFonts w:ascii="Tahoma" w:hAnsi="Tahoma" w:cs="Tahoma"/>
        <w:b/>
        <w:bCs/>
        <w:noProof/>
        <w:color w:val="FFFFFF" w:themeColor="background1"/>
        <w:sz w:val="44"/>
        <w:szCs w:val="44"/>
        <w14:ligatures w14:val="standardContextual"/>
      </w:rPr>
      <w:drawing>
        <wp:anchor distT="0" distB="0" distL="114300" distR="114300" simplePos="0" relativeHeight="251657216" behindDoc="1" locked="0" layoutInCell="1" allowOverlap="1" wp14:anchorId="556C2BD1" wp14:editId="12C9474F">
          <wp:simplePos x="0" y="0"/>
          <wp:positionH relativeFrom="column">
            <wp:posOffset>-914400</wp:posOffset>
          </wp:positionH>
          <wp:positionV relativeFrom="paragraph">
            <wp:posOffset>-435610</wp:posOffset>
          </wp:positionV>
          <wp:extent cx="7588250" cy="9485630"/>
          <wp:effectExtent l="0" t="0" r="0" b="1270"/>
          <wp:wrapNone/>
          <wp:docPr id="1213406097" name="Picture 1" descr="A white cover with a blue and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1719" name="Picture 1" descr="A white cover with a blue and white background&#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250" cy="9485630"/>
                  </a:xfrm>
                  <a:prstGeom prst="rect">
                    <a:avLst/>
                  </a:prstGeom>
                </pic:spPr>
              </pic:pic>
            </a:graphicData>
          </a:graphic>
          <wp14:sizeRelH relativeFrom="margin">
            <wp14:pctWidth>0</wp14:pctWidth>
          </wp14:sizeRelH>
          <wp14:sizeRelV relativeFrom="margin">
            <wp14:pctHeight>0</wp14:pctHeight>
          </wp14:sizeRelV>
        </wp:anchor>
      </w:drawing>
    </w: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40;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5C6E1" w14:textId="77777777" w:rsidR="00DF46DA" w:rsidRDefault="00DF46DA">
    <w:pPr>
      <w:pStyle w:val="Header"/>
    </w:pPr>
    <w:r>
      <w:rPr>
        <w:noProof/>
        <w14:ligatures w14:val="standardContextual"/>
      </w:rPr>
      <w:pict w14:anchorId="1918E3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0;margin-top:0;width:448.85pt;height:634.75pt;z-index:-251652096;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1D3B3" w14:textId="77777777" w:rsidR="00DF46DA" w:rsidRPr="006931A1" w:rsidRDefault="00DF46DA" w:rsidP="006931A1">
    <w:pPr>
      <w:pStyle w:val="Header"/>
      <w:ind w:left="-567"/>
    </w:pPr>
    <w:r>
      <w:rPr>
        <w:noProof/>
        <w14:ligatures w14:val="standardContextual"/>
      </w:rPr>
      <mc:AlternateContent>
        <mc:Choice Requires="wps">
          <w:drawing>
            <wp:anchor distT="0" distB="0" distL="114300" distR="114300" simplePos="0" relativeHeight="251662336" behindDoc="0" locked="0" layoutInCell="1" allowOverlap="1" wp14:anchorId="0B95B5EA" wp14:editId="097082F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9B2FBB6" w14:textId="77777777" w:rsidR="00DF46DA" w:rsidRPr="00F94DE3" w:rsidRDefault="00DF46DA"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5B5EA"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9B2FBB6" w14:textId="77777777" w:rsidR="00DF46DA" w:rsidRPr="00F94DE3" w:rsidRDefault="00DF46DA"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5408" behindDoc="1" locked="0" layoutInCell="1" allowOverlap="1" wp14:anchorId="3C5BFC1E" wp14:editId="2FE3D6F4">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3239D" w14:textId="77777777" w:rsidR="00DF46DA" w:rsidRDefault="00DF46DA" w:rsidP="006931A1">
    <w:pPr>
      <w:pStyle w:val="Header"/>
      <w:ind w:left="-567"/>
    </w:pPr>
  </w:p>
  <w:p w14:paraId="056A109C" w14:textId="77777777" w:rsidR="00DF46DA" w:rsidRDefault="00DF46DA">
    <w:pPr>
      <w:pStyle w:val="Header"/>
    </w:pPr>
  </w:p>
  <w:p w14:paraId="510BEA97" w14:textId="77777777" w:rsidR="00DF46DA" w:rsidRDefault="00DF46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88E24" w14:textId="77777777" w:rsidR="00DF46DA" w:rsidRDefault="00DF46DA">
    <w:pPr>
      <w:pStyle w:val="Header"/>
    </w:pPr>
    <w:r>
      <w:rPr>
        <w:noProof/>
        <w14:ligatures w14:val="standardContextual"/>
      </w:rPr>
      <w:pict w14:anchorId="6AE7C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48.85pt;height:634.75pt;z-index:-251653120;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820C88"/>
    <w:multiLevelType w:val="hybridMultilevel"/>
    <w:tmpl w:val="DCB81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3"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8"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067EFA"/>
    <w:multiLevelType w:val="hybridMultilevel"/>
    <w:tmpl w:val="2306256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7"/>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5"/>
  </w:num>
  <w:num w:numId="4" w16cid:durableId="2115903362">
    <w:abstractNumId w:val="20"/>
  </w:num>
  <w:num w:numId="5" w16cid:durableId="1058750818">
    <w:abstractNumId w:val="2"/>
  </w:num>
  <w:num w:numId="6" w16cid:durableId="1873027902">
    <w:abstractNumId w:val="13"/>
  </w:num>
  <w:num w:numId="7" w16cid:durableId="1950967748">
    <w:abstractNumId w:val="4"/>
  </w:num>
  <w:num w:numId="8" w16cid:durableId="162160673">
    <w:abstractNumId w:val="11"/>
  </w:num>
  <w:num w:numId="9" w16cid:durableId="429744211">
    <w:abstractNumId w:val="9"/>
  </w:num>
  <w:num w:numId="10" w16cid:durableId="1496606341">
    <w:abstractNumId w:val="6"/>
  </w:num>
  <w:num w:numId="11" w16cid:durableId="857088877">
    <w:abstractNumId w:val="16"/>
  </w:num>
  <w:num w:numId="12" w16cid:durableId="1422793122">
    <w:abstractNumId w:val="23"/>
  </w:num>
  <w:num w:numId="13" w16cid:durableId="1621835091">
    <w:abstractNumId w:val="18"/>
  </w:num>
  <w:num w:numId="14" w16cid:durableId="937906251">
    <w:abstractNumId w:val="3"/>
  </w:num>
  <w:num w:numId="15" w16cid:durableId="1829973676">
    <w:abstractNumId w:val="8"/>
  </w:num>
  <w:num w:numId="16" w16cid:durableId="1562860556">
    <w:abstractNumId w:val="7"/>
  </w:num>
  <w:num w:numId="17" w16cid:durableId="2137214098">
    <w:abstractNumId w:val="21"/>
  </w:num>
  <w:num w:numId="18" w16cid:durableId="815224797">
    <w:abstractNumId w:val="5"/>
  </w:num>
  <w:num w:numId="19" w16cid:durableId="2103407826">
    <w:abstractNumId w:val="22"/>
  </w:num>
  <w:num w:numId="20" w16cid:durableId="234319279">
    <w:abstractNumId w:val="0"/>
  </w:num>
  <w:num w:numId="21" w16cid:durableId="602418301">
    <w:abstractNumId w:val="19"/>
  </w:num>
  <w:num w:numId="22" w16cid:durableId="32847856">
    <w:abstractNumId w:val="14"/>
  </w:num>
  <w:num w:numId="23" w16cid:durableId="1429960932">
    <w:abstractNumId w:val="12"/>
  </w:num>
  <w:num w:numId="24" w16cid:durableId="17970223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3CDC"/>
    <w:rsid w:val="000548AC"/>
    <w:rsid w:val="00062B26"/>
    <w:rsid w:val="000636A6"/>
    <w:rsid w:val="000C3218"/>
    <w:rsid w:val="000C382A"/>
    <w:rsid w:val="000D24B8"/>
    <w:rsid w:val="000E2994"/>
    <w:rsid w:val="000E79EA"/>
    <w:rsid w:val="000F2ADC"/>
    <w:rsid w:val="00111E25"/>
    <w:rsid w:val="001327F0"/>
    <w:rsid w:val="00183BAF"/>
    <w:rsid w:val="001B1A7A"/>
    <w:rsid w:val="001C7F46"/>
    <w:rsid w:val="001D7A56"/>
    <w:rsid w:val="001F0236"/>
    <w:rsid w:val="001F549C"/>
    <w:rsid w:val="001F6E42"/>
    <w:rsid w:val="0021444A"/>
    <w:rsid w:val="00224A11"/>
    <w:rsid w:val="002336EA"/>
    <w:rsid w:val="00241DDB"/>
    <w:rsid w:val="0025368D"/>
    <w:rsid w:val="002735B7"/>
    <w:rsid w:val="00286E4C"/>
    <w:rsid w:val="002A13F7"/>
    <w:rsid w:val="002A7522"/>
    <w:rsid w:val="002D0BB5"/>
    <w:rsid w:val="002D15B5"/>
    <w:rsid w:val="002D1E5A"/>
    <w:rsid w:val="002D36D9"/>
    <w:rsid w:val="002E1739"/>
    <w:rsid w:val="002E2EF5"/>
    <w:rsid w:val="00324B72"/>
    <w:rsid w:val="00336CAB"/>
    <w:rsid w:val="00350E04"/>
    <w:rsid w:val="00352A87"/>
    <w:rsid w:val="00364B73"/>
    <w:rsid w:val="003B4AA3"/>
    <w:rsid w:val="003C44BD"/>
    <w:rsid w:val="003D042F"/>
    <w:rsid w:val="003E3897"/>
    <w:rsid w:val="004062A3"/>
    <w:rsid w:val="00411405"/>
    <w:rsid w:val="00414D5C"/>
    <w:rsid w:val="004344E0"/>
    <w:rsid w:val="00463369"/>
    <w:rsid w:val="00464766"/>
    <w:rsid w:val="00466B97"/>
    <w:rsid w:val="0048100E"/>
    <w:rsid w:val="00481075"/>
    <w:rsid w:val="00491209"/>
    <w:rsid w:val="004A3752"/>
    <w:rsid w:val="004A543C"/>
    <w:rsid w:val="004A62D5"/>
    <w:rsid w:val="004B7599"/>
    <w:rsid w:val="004D3B11"/>
    <w:rsid w:val="004F0CC0"/>
    <w:rsid w:val="004F1493"/>
    <w:rsid w:val="00512773"/>
    <w:rsid w:val="00514ADF"/>
    <w:rsid w:val="00555621"/>
    <w:rsid w:val="005633EC"/>
    <w:rsid w:val="00570805"/>
    <w:rsid w:val="00573A80"/>
    <w:rsid w:val="00584B2D"/>
    <w:rsid w:val="0059372A"/>
    <w:rsid w:val="00595EDA"/>
    <w:rsid w:val="005A357F"/>
    <w:rsid w:val="005A58ED"/>
    <w:rsid w:val="005C7CDD"/>
    <w:rsid w:val="005D1676"/>
    <w:rsid w:val="005D1942"/>
    <w:rsid w:val="005D50D1"/>
    <w:rsid w:val="005D7DA7"/>
    <w:rsid w:val="005E4E2E"/>
    <w:rsid w:val="006004B1"/>
    <w:rsid w:val="00603818"/>
    <w:rsid w:val="00613D7A"/>
    <w:rsid w:val="006167B5"/>
    <w:rsid w:val="00622FC2"/>
    <w:rsid w:val="00623BF0"/>
    <w:rsid w:val="00631995"/>
    <w:rsid w:val="00672989"/>
    <w:rsid w:val="00676AB3"/>
    <w:rsid w:val="006B43C0"/>
    <w:rsid w:val="006B60F3"/>
    <w:rsid w:val="006C0671"/>
    <w:rsid w:val="006C0F15"/>
    <w:rsid w:val="006D6769"/>
    <w:rsid w:val="006D7DB3"/>
    <w:rsid w:val="006E0FF8"/>
    <w:rsid w:val="006E44F0"/>
    <w:rsid w:val="007204E5"/>
    <w:rsid w:val="00733BB6"/>
    <w:rsid w:val="007367EF"/>
    <w:rsid w:val="007427DA"/>
    <w:rsid w:val="00755FEE"/>
    <w:rsid w:val="00777ADC"/>
    <w:rsid w:val="00782B44"/>
    <w:rsid w:val="007867F2"/>
    <w:rsid w:val="007A35E4"/>
    <w:rsid w:val="007A486C"/>
    <w:rsid w:val="007A76CD"/>
    <w:rsid w:val="007B44A9"/>
    <w:rsid w:val="007B64A5"/>
    <w:rsid w:val="007B76C2"/>
    <w:rsid w:val="007B7E3C"/>
    <w:rsid w:val="007C6346"/>
    <w:rsid w:val="007D3B1F"/>
    <w:rsid w:val="00806E3F"/>
    <w:rsid w:val="008276E8"/>
    <w:rsid w:val="008312C8"/>
    <w:rsid w:val="00841515"/>
    <w:rsid w:val="0085489E"/>
    <w:rsid w:val="00862FC0"/>
    <w:rsid w:val="00866093"/>
    <w:rsid w:val="00870467"/>
    <w:rsid w:val="0088452C"/>
    <w:rsid w:val="008A4481"/>
    <w:rsid w:val="008C7CF1"/>
    <w:rsid w:val="008D0CBF"/>
    <w:rsid w:val="008E1AD6"/>
    <w:rsid w:val="008E55E4"/>
    <w:rsid w:val="008F5B1F"/>
    <w:rsid w:val="00936BCC"/>
    <w:rsid w:val="00963943"/>
    <w:rsid w:val="009667C3"/>
    <w:rsid w:val="00967B52"/>
    <w:rsid w:val="00993D5B"/>
    <w:rsid w:val="00997A05"/>
    <w:rsid w:val="009B7D7C"/>
    <w:rsid w:val="009C0792"/>
    <w:rsid w:val="009E34CB"/>
    <w:rsid w:val="009F7E9A"/>
    <w:rsid w:val="00A01A2B"/>
    <w:rsid w:val="00A146B4"/>
    <w:rsid w:val="00A319D9"/>
    <w:rsid w:val="00A417D9"/>
    <w:rsid w:val="00A557B6"/>
    <w:rsid w:val="00A726FC"/>
    <w:rsid w:val="00A80965"/>
    <w:rsid w:val="00AD3A6F"/>
    <w:rsid w:val="00B11753"/>
    <w:rsid w:val="00B167CE"/>
    <w:rsid w:val="00B45978"/>
    <w:rsid w:val="00B535A3"/>
    <w:rsid w:val="00B636E5"/>
    <w:rsid w:val="00B67D4C"/>
    <w:rsid w:val="00B80695"/>
    <w:rsid w:val="00B9045F"/>
    <w:rsid w:val="00B9671A"/>
    <w:rsid w:val="00BB0633"/>
    <w:rsid w:val="00BB541C"/>
    <w:rsid w:val="00C102C9"/>
    <w:rsid w:val="00C130EB"/>
    <w:rsid w:val="00C16806"/>
    <w:rsid w:val="00C5334A"/>
    <w:rsid w:val="00C611C1"/>
    <w:rsid w:val="00C657C1"/>
    <w:rsid w:val="00C701DE"/>
    <w:rsid w:val="00C92DA7"/>
    <w:rsid w:val="00CB1EEA"/>
    <w:rsid w:val="00CD7193"/>
    <w:rsid w:val="00D129DA"/>
    <w:rsid w:val="00D12F33"/>
    <w:rsid w:val="00D201BA"/>
    <w:rsid w:val="00D22005"/>
    <w:rsid w:val="00D33873"/>
    <w:rsid w:val="00D4440F"/>
    <w:rsid w:val="00D53AB7"/>
    <w:rsid w:val="00D54246"/>
    <w:rsid w:val="00D57606"/>
    <w:rsid w:val="00D60804"/>
    <w:rsid w:val="00D91316"/>
    <w:rsid w:val="00D960A8"/>
    <w:rsid w:val="00DA260B"/>
    <w:rsid w:val="00DD1A20"/>
    <w:rsid w:val="00DD7658"/>
    <w:rsid w:val="00DE44C4"/>
    <w:rsid w:val="00DF46DA"/>
    <w:rsid w:val="00E111F2"/>
    <w:rsid w:val="00E15706"/>
    <w:rsid w:val="00E27C90"/>
    <w:rsid w:val="00E52D0D"/>
    <w:rsid w:val="00E57282"/>
    <w:rsid w:val="00E74EAC"/>
    <w:rsid w:val="00EA2B8D"/>
    <w:rsid w:val="00EB5EE4"/>
    <w:rsid w:val="00EC02DF"/>
    <w:rsid w:val="00EE4CE0"/>
    <w:rsid w:val="00EF3949"/>
    <w:rsid w:val="00F022B3"/>
    <w:rsid w:val="00F0615E"/>
    <w:rsid w:val="00F20D6E"/>
    <w:rsid w:val="00F21263"/>
    <w:rsid w:val="00F214BA"/>
    <w:rsid w:val="00F3444B"/>
    <w:rsid w:val="00F400D5"/>
    <w:rsid w:val="00F45D9F"/>
    <w:rsid w:val="00F5013D"/>
    <w:rsid w:val="00F946DC"/>
    <w:rsid w:val="00F94DE3"/>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uiPriority w:val="39"/>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wba.co.uk/club/about-us/club-policies" TargetMode="Externa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2.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3.xml><?xml version="1.0" encoding="utf-8"?>
<ds:datastoreItem xmlns:ds="http://schemas.openxmlformats.org/officeDocument/2006/customXml" ds:itemID="{AFF450BD-7FB2-418A-8210-FB0E43C49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11</cp:revision>
  <cp:lastPrinted>2024-04-05T13:47:00Z</cp:lastPrinted>
  <dcterms:created xsi:type="dcterms:W3CDTF">2026-03-10T10:52:00Z</dcterms:created>
  <dcterms:modified xsi:type="dcterms:W3CDTF">2026-04-16T13:59:00Z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