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D605F" w14:textId="77777777" w:rsidR="00561C93" w:rsidRPr="00561C93" w:rsidRDefault="00561C93" w:rsidP="00561C93">
      <w:pPr>
        <w:rPr>
          <w:b/>
          <w:bCs/>
        </w:rPr>
      </w:pPr>
      <w:r w:rsidRPr="00561C93">
        <w:rPr>
          <w:b/>
          <w:bCs/>
        </w:rPr>
        <w:t>Description</w:t>
      </w:r>
    </w:p>
    <w:p w14:paraId="07A6D769" w14:textId="77777777" w:rsidR="00561C93" w:rsidRPr="00561C93" w:rsidRDefault="00561C93" w:rsidP="00561C93">
      <w:r w:rsidRPr="00561C93">
        <w:rPr>
          <w:b/>
          <w:bCs/>
        </w:rPr>
        <w:t>Job Title:</w:t>
      </w:r>
      <w:r w:rsidRPr="00561C93">
        <w:t>           Schoolboy Programme  Coach (Part Time U9- U16)</w:t>
      </w:r>
      <w:r w:rsidRPr="00561C93">
        <w:br/>
      </w:r>
      <w:r w:rsidRPr="00561C93">
        <w:br/>
      </w:r>
      <w:r w:rsidRPr="00561C93">
        <w:rPr>
          <w:b/>
          <w:bCs/>
        </w:rPr>
        <w:t>Location:</w:t>
      </w:r>
      <w:r w:rsidRPr="00561C93">
        <w:t>            Poolfoot Farm Training Complex</w:t>
      </w:r>
      <w:r w:rsidRPr="00561C93">
        <w:br/>
      </w:r>
      <w:r w:rsidRPr="00561C93">
        <w:br/>
      </w:r>
      <w:r w:rsidRPr="00561C93">
        <w:rPr>
          <w:b/>
          <w:bCs/>
        </w:rPr>
        <w:t>Hours:                 </w:t>
      </w:r>
      <w:r w:rsidRPr="00561C93">
        <w:t>3 nights per week and weekends (In line with age group requirements)</w:t>
      </w:r>
      <w:r w:rsidRPr="00561C93">
        <w:br/>
      </w:r>
      <w:r w:rsidRPr="00561C93">
        <w:br/>
      </w:r>
      <w:r w:rsidRPr="00561C93">
        <w:rPr>
          <w:b/>
          <w:bCs/>
        </w:rPr>
        <w:t>Salary: </w:t>
      </w:r>
      <w:r w:rsidRPr="00561C93">
        <w:t>                £40.00 per session (90 mins)</w:t>
      </w:r>
      <w:r w:rsidRPr="00561C93">
        <w:br/>
      </w:r>
      <w:r w:rsidRPr="00561C93">
        <w:br/>
        <w:t>Fleetwood Town FC have an exciting vacancies for part-time Academy coaches to work within our Category 2 Academy.</w:t>
      </w:r>
      <w:r w:rsidRPr="00561C93">
        <w:br/>
      </w:r>
      <w:r w:rsidRPr="00561C93">
        <w:br/>
        <w:t>We are looking for people with a desire to work within the Academy with integrity, compassion, pride and honesty with a desire to continuously improve players and themselves.</w:t>
      </w:r>
      <w:r w:rsidRPr="00561C93">
        <w:br/>
      </w:r>
      <w:r w:rsidRPr="00561C93">
        <w:br/>
      </w:r>
      <w:r w:rsidRPr="00561C93">
        <w:br/>
      </w:r>
      <w:r w:rsidRPr="00561C93">
        <w:rPr>
          <w:b/>
          <w:bCs/>
        </w:rPr>
        <w:t>Role and Responsibilities (but not limited to):</w:t>
      </w:r>
      <w:r w:rsidRPr="00561C93">
        <w:br/>
      </w:r>
      <w:r w:rsidRPr="00561C93">
        <w:br/>
      </w:r>
      <w:r w:rsidRPr="00561C93">
        <w:rPr>
          <w:b/>
          <w:bCs/>
        </w:rPr>
        <w:t>Age Group Role </w:t>
      </w:r>
    </w:p>
    <w:p w14:paraId="26A281C8" w14:textId="77777777" w:rsidR="00561C93" w:rsidRPr="00561C93" w:rsidRDefault="00561C93" w:rsidP="00561C93">
      <w:pPr>
        <w:numPr>
          <w:ilvl w:val="0"/>
          <w:numId w:val="4"/>
        </w:numPr>
      </w:pPr>
      <w:r w:rsidRPr="00561C93">
        <w:t>As an age group coach, you will be expected to manage the age group allocated in accordance with the FTFC Academy directive.</w:t>
      </w:r>
    </w:p>
    <w:p w14:paraId="4359ADB0" w14:textId="77777777" w:rsidR="00561C93" w:rsidRPr="00561C93" w:rsidRDefault="00561C93" w:rsidP="00561C93">
      <w:pPr>
        <w:numPr>
          <w:ilvl w:val="0"/>
          <w:numId w:val="4"/>
        </w:numPr>
      </w:pPr>
      <w:r w:rsidRPr="00561C93">
        <w:t>Responsible for the health, safety and well-being of the group</w:t>
      </w:r>
    </w:p>
    <w:p w14:paraId="626913F0" w14:textId="77777777" w:rsidR="00561C93" w:rsidRPr="00561C93" w:rsidRDefault="00561C93" w:rsidP="00561C93">
      <w:pPr>
        <w:numPr>
          <w:ilvl w:val="0"/>
          <w:numId w:val="4"/>
        </w:numPr>
      </w:pPr>
      <w:r w:rsidRPr="00561C93">
        <w:t>Communicate with your co-coach ahead and during sessions.</w:t>
      </w:r>
    </w:p>
    <w:p w14:paraId="742EBBFF" w14:textId="77777777" w:rsidR="00561C93" w:rsidRPr="00561C93" w:rsidRDefault="00561C93" w:rsidP="00561C93">
      <w:r w:rsidRPr="00561C93">
        <w:br/>
      </w:r>
      <w:r w:rsidRPr="00561C93">
        <w:rPr>
          <w:b/>
          <w:bCs/>
        </w:rPr>
        <w:t>Operational Responsibilities:</w:t>
      </w:r>
    </w:p>
    <w:p w14:paraId="3FEF0F5C" w14:textId="77777777" w:rsidR="00561C93" w:rsidRPr="00561C93" w:rsidRDefault="00561C93" w:rsidP="00561C93">
      <w:pPr>
        <w:numPr>
          <w:ilvl w:val="0"/>
          <w:numId w:val="5"/>
        </w:numPr>
      </w:pPr>
      <w:r w:rsidRPr="00561C93">
        <w:t xml:space="preserve">To accurately follow the Academy coaching programme and age specific coaching syllabus. To </w:t>
      </w:r>
      <w:proofErr w:type="gramStart"/>
      <w:r w:rsidRPr="00561C93">
        <w:t>ensure the welfare and safeguarding of all players in your care at all times</w:t>
      </w:r>
      <w:proofErr w:type="gramEnd"/>
      <w:r w:rsidRPr="00561C93">
        <w:t>.</w:t>
      </w:r>
    </w:p>
    <w:p w14:paraId="512D21A6" w14:textId="77777777" w:rsidR="00561C93" w:rsidRPr="00561C93" w:rsidRDefault="00561C93" w:rsidP="00561C93">
      <w:pPr>
        <w:numPr>
          <w:ilvl w:val="0"/>
          <w:numId w:val="5"/>
        </w:numPr>
      </w:pPr>
      <w:r w:rsidRPr="00561C93">
        <w:t>Plan, record and deliver coaching sessions that follow the club philosophy and deliver the coaching syllabus for your respective age group</w:t>
      </w:r>
    </w:p>
    <w:p w14:paraId="4B70C65B" w14:textId="77777777" w:rsidR="00561C93" w:rsidRPr="00561C93" w:rsidRDefault="00561C93" w:rsidP="00561C93">
      <w:pPr>
        <w:numPr>
          <w:ilvl w:val="0"/>
          <w:numId w:val="5"/>
        </w:numPr>
      </w:pPr>
      <w:r w:rsidRPr="00561C93">
        <w:t>To record session plans and submit attendance accordingly for every session delivered within the 9-16 Academy Programme.</w:t>
      </w:r>
    </w:p>
    <w:p w14:paraId="40765DDC" w14:textId="77777777" w:rsidR="00561C93" w:rsidRPr="00561C93" w:rsidRDefault="00561C93" w:rsidP="00561C93">
      <w:pPr>
        <w:numPr>
          <w:ilvl w:val="0"/>
          <w:numId w:val="5"/>
        </w:numPr>
      </w:pPr>
      <w:r w:rsidRPr="00561C93">
        <w:t>To set and monitor individual learning objectives for players every two weeks.</w:t>
      </w:r>
    </w:p>
    <w:p w14:paraId="17FBA1BB" w14:textId="77777777" w:rsidR="00561C93" w:rsidRPr="00561C93" w:rsidRDefault="00561C93" w:rsidP="00561C93">
      <w:pPr>
        <w:numPr>
          <w:ilvl w:val="0"/>
          <w:numId w:val="5"/>
        </w:numPr>
      </w:pPr>
      <w:r w:rsidRPr="00561C93">
        <w:t>Ensure multidisciplinary communication is maintained for the benefit of your players.</w:t>
      </w:r>
    </w:p>
    <w:p w14:paraId="2B78507C" w14:textId="77777777" w:rsidR="00561C93" w:rsidRPr="00561C93" w:rsidRDefault="00561C93" w:rsidP="00561C93">
      <w:pPr>
        <w:numPr>
          <w:ilvl w:val="0"/>
          <w:numId w:val="5"/>
        </w:numPr>
      </w:pPr>
      <w:r w:rsidRPr="00561C93">
        <w:lastRenderedPageBreak/>
        <w:t>To review all your age group every 12 weeks by attending the player/parent meetings in line with EPPP guidelines.</w:t>
      </w:r>
    </w:p>
    <w:p w14:paraId="41B47ED0" w14:textId="77777777" w:rsidR="00561C93" w:rsidRPr="00561C93" w:rsidRDefault="00561C93" w:rsidP="00561C93">
      <w:pPr>
        <w:numPr>
          <w:ilvl w:val="0"/>
          <w:numId w:val="5"/>
        </w:numPr>
      </w:pPr>
      <w:r w:rsidRPr="00561C93">
        <w:t>To contribute to the recruitment process at the Academy and provide feedback as and when required</w:t>
      </w:r>
    </w:p>
    <w:p w14:paraId="4471BC44" w14:textId="77777777" w:rsidR="00561C93" w:rsidRPr="00561C93" w:rsidRDefault="00561C93" w:rsidP="00561C93">
      <w:pPr>
        <w:numPr>
          <w:ilvl w:val="0"/>
          <w:numId w:val="5"/>
        </w:numPr>
      </w:pPr>
      <w:r w:rsidRPr="00561C93">
        <w:t>To be responsible for your age group on match day, including to plan, observe and provide feedback regarding individual player performances on the FIP platform.</w:t>
      </w:r>
    </w:p>
    <w:p w14:paraId="5A505A36" w14:textId="77777777" w:rsidR="00561C93" w:rsidRPr="00561C93" w:rsidRDefault="00561C93" w:rsidP="00561C93">
      <w:pPr>
        <w:numPr>
          <w:ilvl w:val="0"/>
          <w:numId w:val="5"/>
        </w:numPr>
      </w:pPr>
      <w:r w:rsidRPr="00561C93">
        <w:t>To attend all Academy meetings where applicable and undertake appropriate CPD as per EFL and club rules.</w:t>
      </w:r>
    </w:p>
    <w:p w14:paraId="57A1BDD4" w14:textId="77777777" w:rsidR="00561C93" w:rsidRPr="00561C93" w:rsidRDefault="00561C93" w:rsidP="00561C93">
      <w:pPr>
        <w:numPr>
          <w:ilvl w:val="0"/>
          <w:numId w:val="5"/>
        </w:numPr>
      </w:pPr>
      <w:r w:rsidRPr="00561C93">
        <w:t>To complete any other duties as deemed reasonable by the Head of Coaching and Lead Phase Coach</w:t>
      </w:r>
    </w:p>
    <w:p w14:paraId="72FC63A6" w14:textId="77777777" w:rsidR="00561C93" w:rsidRPr="00561C93" w:rsidRDefault="00561C93" w:rsidP="00561C93">
      <w:r w:rsidRPr="00561C93">
        <w:br/>
      </w:r>
      <w:r w:rsidRPr="00561C93">
        <w:rPr>
          <w:b/>
          <w:bCs/>
        </w:rPr>
        <w:t>About The Candidate</w:t>
      </w:r>
      <w:r w:rsidRPr="00561C93">
        <w:br/>
      </w:r>
      <w:r w:rsidRPr="00561C93">
        <w:br/>
      </w:r>
      <w:r w:rsidRPr="00561C93">
        <w:rPr>
          <w:b/>
          <w:bCs/>
        </w:rPr>
        <w:t>Mandatory Coaches Qualifications and Experience:</w:t>
      </w:r>
    </w:p>
    <w:p w14:paraId="5787DE40" w14:textId="77777777" w:rsidR="00561C93" w:rsidRPr="00561C93" w:rsidRDefault="00561C93" w:rsidP="00561C93">
      <w:pPr>
        <w:numPr>
          <w:ilvl w:val="0"/>
          <w:numId w:val="6"/>
        </w:numPr>
      </w:pPr>
      <w:r w:rsidRPr="00561C93">
        <w:t>In accordance with Football League Rules, the Coach must be in possession of the UEFA “B” Licence award &amp; The FA Youth Award, CRC/DBS and BFAS.</w:t>
      </w:r>
    </w:p>
    <w:p w14:paraId="12661C56" w14:textId="77777777" w:rsidR="00561C93" w:rsidRPr="00561C93" w:rsidRDefault="00561C93" w:rsidP="00561C93">
      <w:pPr>
        <w:numPr>
          <w:ilvl w:val="0"/>
          <w:numId w:val="6"/>
        </w:numPr>
      </w:pPr>
      <w:r w:rsidRPr="00561C93">
        <w:t>Directly reporting to the Head of Coaching and Phase Lead Coach, must be able to present both written and oral reports from coaching sessions and matches and comprehend the requirements for the FIP.</w:t>
      </w:r>
    </w:p>
    <w:p w14:paraId="60302DB6" w14:textId="77777777" w:rsidR="00561C93" w:rsidRDefault="00561C93"/>
    <w:sectPr w:rsidR="00561C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43B"/>
    <w:multiLevelType w:val="multilevel"/>
    <w:tmpl w:val="8012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9E2B27"/>
    <w:multiLevelType w:val="multilevel"/>
    <w:tmpl w:val="45D8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1078DF"/>
    <w:multiLevelType w:val="multilevel"/>
    <w:tmpl w:val="B868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6470DA"/>
    <w:multiLevelType w:val="multilevel"/>
    <w:tmpl w:val="551E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C8477A"/>
    <w:multiLevelType w:val="multilevel"/>
    <w:tmpl w:val="A25A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E00890"/>
    <w:multiLevelType w:val="multilevel"/>
    <w:tmpl w:val="4866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7655015">
    <w:abstractNumId w:val="3"/>
  </w:num>
  <w:num w:numId="2" w16cid:durableId="683559245">
    <w:abstractNumId w:val="4"/>
  </w:num>
  <w:num w:numId="3" w16cid:durableId="2135949692">
    <w:abstractNumId w:val="1"/>
  </w:num>
  <w:num w:numId="4" w16cid:durableId="582957893">
    <w:abstractNumId w:val="5"/>
  </w:num>
  <w:num w:numId="5" w16cid:durableId="1013645927">
    <w:abstractNumId w:val="0"/>
  </w:num>
  <w:num w:numId="6" w16cid:durableId="1847550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93"/>
    <w:rsid w:val="00561C93"/>
    <w:rsid w:val="00F13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F03E"/>
  <w15:chartTrackingRefBased/>
  <w15:docId w15:val="{4B2FEA0A-047B-4C2E-8C9A-51326645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1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C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C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C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1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C93"/>
    <w:rPr>
      <w:rFonts w:eastAsiaTheme="majorEastAsia" w:cstheme="majorBidi"/>
      <w:color w:val="272727" w:themeColor="text1" w:themeTint="D8"/>
    </w:rPr>
  </w:style>
  <w:style w:type="paragraph" w:styleId="Title">
    <w:name w:val="Title"/>
    <w:basedOn w:val="Normal"/>
    <w:next w:val="Normal"/>
    <w:link w:val="TitleChar"/>
    <w:uiPriority w:val="10"/>
    <w:qFormat/>
    <w:rsid w:val="00561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C93"/>
    <w:pPr>
      <w:spacing w:before="160"/>
      <w:jc w:val="center"/>
    </w:pPr>
    <w:rPr>
      <w:i/>
      <w:iCs/>
      <w:color w:val="404040" w:themeColor="text1" w:themeTint="BF"/>
    </w:rPr>
  </w:style>
  <w:style w:type="character" w:customStyle="1" w:styleId="QuoteChar">
    <w:name w:val="Quote Char"/>
    <w:basedOn w:val="DefaultParagraphFont"/>
    <w:link w:val="Quote"/>
    <w:uiPriority w:val="29"/>
    <w:rsid w:val="00561C93"/>
    <w:rPr>
      <w:i/>
      <w:iCs/>
      <w:color w:val="404040" w:themeColor="text1" w:themeTint="BF"/>
    </w:rPr>
  </w:style>
  <w:style w:type="paragraph" w:styleId="ListParagraph">
    <w:name w:val="List Paragraph"/>
    <w:basedOn w:val="Normal"/>
    <w:uiPriority w:val="34"/>
    <w:qFormat/>
    <w:rsid w:val="00561C93"/>
    <w:pPr>
      <w:ind w:left="720"/>
      <w:contextualSpacing/>
    </w:pPr>
  </w:style>
  <w:style w:type="character" w:styleId="IntenseEmphasis">
    <w:name w:val="Intense Emphasis"/>
    <w:basedOn w:val="DefaultParagraphFont"/>
    <w:uiPriority w:val="21"/>
    <w:qFormat/>
    <w:rsid w:val="00561C93"/>
    <w:rPr>
      <w:i/>
      <w:iCs/>
      <w:color w:val="0F4761" w:themeColor="accent1" w:themeShade="BF"/>
    </w:rPr>
  </w:style>
  <w:style w:type="paragraph" w:styleId="IntenseQuote">
    <w:name w:val="Intense Quote"/>
    <w:basedOn w:val="Normal"/>
    <w:next w:val="Normal"/>
    <w:link w:val="IntenseQuoteChar"/>
    <w:uiPriority w:val="30"/>
    <w:qFormat/>
    <w:rsid w:val="00561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C93"/>
    <w:rPr>
      <w:i/>
      <w:iCs/>
      <w:color w:val="0F4761" w:themeColor="accent1" w:themeShade="BF"/>
    </w:rPr>
  </w:style>
  <w:style w:type="character" w:styleId="IntenseReference">
    <w:name w:val="Intense Reference"/>
    <w:basedOn w:val="DefaultParagraphFont"/>
    <w:uiPriority w:val="32"/>
    <w:qFormat/>
    <w:rsid w:val="00561C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Khoza</dc:creator>
  <cp:keywords/>
  <dc:description/>
  <cp:lastModifiedBy>Vincent Khoza</cp:lastModifiedBy>
  <cp:revision>1</cp:revision>
  <dcterms:created xsi:type="dcterms:W3CDTF">2026-05-12T14:38:00Z</dcterms:created>
  <dcterms:modified xsi:type="dcterms:W3CDTF">2026-05-12T14:39:00Z</dcterms:modified>
</cp:coreProperties>
</file>