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3FF029" w14:textId="77777777" w:rsidR="007828BC" w:rsidRPr="00D565D9" w:rsidRDefault="002552B2" w:rsidP="007828BC">
      <w:pPr>
        <w:jc w:val="center"/>
        <w:rPr>
          <w:rFonts w:ascii="Montserrat" w:hAnsi="Montserrat" w:cstheme="minorHAnsi"/>
          <w:b/>
          <w:sz w:val="20"/>
          <w:szCs w:val="20"/>
        </w:rPr>
      </w:pPr>
      <w:r w:rsidRPr="00D565D9">
        <w:rPr>
          <w:rFonts w:ascii="Montserrat" w:hAnsi="Montserrat" w:cstheme="minorHAnsi"/>
          <w:b/>
          <w:sz w:val="20"/>
          <w:szCs w:val="20"/>
        </w:rPr>
        <w:t>Job Profile and Employee Specification</w:t>
      </w:r>
    </w:p>
    <w:p w14:paraId="4C66CD1A" w14:textId="7775AB77" w:rsidR="002552B2" w:rsidRPr="00D565D9" w:rsidRDefault="00F61252" w:rsidP="007828BC">
      <w:pPr>
        <w:jc w:val="center"/>
        <w:rPr>
          <w:rFonts w:ascii="Montserrat" w:hAnsi="Montserrat" w:cstheme="minorHAnsi"/>
          <w:b/>
          <w:sz w:val="20"/>
          <w:szCs w:val="20"/>
        </w:rPr>
      </w:pPr>
      <w:r w:rsidRPr="00D565D9">
        <w:rPr>
          <w:rFonts w:ascii="Montserrat" w:hAnsi="Montserrat" w:cstheme="minorHAnsi"/>
          <w:b/>
          <w:sz w:val="20"/>
          <w:szCs w:val="20"/>
        </w:rPr>
        <w:tab/>
      </w:r>
      <w:r w:rsidRPr="00D565D9">
        <w:rPr>
          <w:rFonts w:ascii="Montserrat" w:hAnsi="Montserrat" w:cstheme="minorHAnsi"/>
          <w:b/>
          <w:sz w:val="20"/>
          <w:szCs w:val="20"/>
        </w:rPr>
        <w:tab/>
      </w:r>
      <w:r w:rsidRPr="00D565D9">
        <w:rPr>
          <w:rFonts w:ascii="Montserrat" w:hAnsi="Montserrat" w:cstheme="minorHAnsi"/>
          <w:b/>
          <w:sz w:val="20"/>
          <w:szCs w:val="20"/>
        </w:rPr>
        <w:tab/>
      </w:r>
      <w:r w:rsidRPr="00D565D9">
        <w:rPr>
          <w:rFonts w:ascii="Montserrat" w:hAnsi="Montserrat" w:cstheme="minorHAnsi"/>
          <w:b/>
          <w:sz w:val="20"/>
          <w:szCs w:val="20"/>
        </w:rPr>
        <w:tab/>
      </w:r>
      <w:r w:rsidRPr="00D565D9">
        <w:rPr>
          <w:rFonts w:ascii="Montserrat" w:hAnsi="Montserrat" w:cstheme="minorHAnsi"/>
          <w:b/>
          <w:sz w:val="20"/>
          <w:szCs w:val="20"/>
        </w:rPr>
        <w:tab/>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7796"/>
      </w:tblGrid>
      <w:tr w:rsidR="00B5051D" w:rsidRPr="00D1723A" w14:paraId="3D4E5C35" w14:textId="77777777" w:rsidTr="00F8114B">
        <w:tc>
          <w:tcPr>
            <w:tcW w:w="2411" w:type="dxa"/>
            <w:shd w:val="clear" w:color="auto" w:fill="365F91" w:themeFill="accent1" w:themeFillShade="BF"/>
            <w:vAlign w:val="center"/>
          </w:tcPr>
          <w:p w14:paraId="1ED738F6" w14:textId="77777777" w:rsidR="00B5051D" w:rsidRPr="00D565D9" w:rsidRDefault="00B5051D" w:rsidP="00B5051D">
            <w:pPr>
              <w:pStyle w:val="NoSpacing"/>
              <w:rPr>
                <w:rFonts w:ascii="Montserrat" w:hAnsi="Montserrat" w:cstheme="minorHAnsi"/>
                <w:b/>
                <w:color w:val="FFFFFF" w:themeColor="background1"/>
                <w:sz w:val="20"/>
                <w:szCs w:val="20"/>
              </w:rPr>
            </w:pPr>
            <w:r w:rsidRPr="00D565D9">
              <w:rPr>
                <w:rFonts w:ascii="Montserrat" w:hAnsi="Montserrat" w:cstheme="minorHAnsi"/>
                <w:b/>
                <w:color w:val="FFFFFF" w:themeColor="background1"/>
                <w:sz w:val="20"/>
                <w:szCs w:val="20"/>
              </w:rPr>
              <w:t>Job title:</w:t>
            </w:r>
          </w:p>
        </w:tc>
        <w:tc>
          <w:tcPr>
            <w:tcW w:w="7796" w:type="dxa"/>
            <w:vAlign w:val="bottom"/>
          </w:tcPr>
          <w:p w14:paraId="41B0F907" w14:textId="0AD650B2" w:rsidR="00B5051D" w:rsidRPr="0029450D" w:rsidRDefault="00B5051D" w:rsidP="00B5051D">
            <w:pPr>
              <w:pStyle w:val="NoSpacing"/>
              <w:rPr>
                <w:rFonts w:ascii="Montserrat" w:hAnsi="Montserrat" w:cstheme="minorHAnsi"/>
                <w:sz w:val="20"/>
                <w:szCs w:val="20"/>
                <w:lang w:val="nl-NL"/>
              </w:rPr>
            </w:pPr>
            <w:r w:rsidRPr="0029450D">
              <w:rPr>
                <w:rFonts w:ascii="Montserrat" w:hAnsi="Montserrat"/>
                <w:color w:val="000000"/>
                <w:sz w:val="20"/>
                <w:szCs w:val="20"/>
                <w:lang w:val="nl-NL"/>
              </w:rPr>
              <w:t xml:space="preserve">Physiotherapist (U9s – U12s) x 1 (U14s – U16s) x 1 </w:t>
            </w:r>
          </w:p>
        </w:tc>
      </w:tr>
      <w:tr w:rsidR="00732ECE" w:rsidRPr="00D565D9" w14:paraId="4E2706BF" w14:textId="77777777" w:rsidTr="00FF7712">
        <w:tc>
          <w:tcPr>
            <w:tcW w:w="2411" w:type="dxa"/>
            <w:shd w:val="clear" w:color="auto" w:fill="365F91" w:themeFill="accent1" w:themeFillShade="BF"/>
            <w:vAlign w:val="center"/>
          </w:tcPr>
          <w:p w14:paraId="02342EDB" w14:textId="77777777" w:rsidR="00732ECE" w:rsidRPr="00D565D9" w:rsidRDefault="00732ECE" w:rsidP="00732ECE">
            <w:pPr>
              <w:pStyle w:val="NoSpacing"/>
              <w:rPr>
                <w:rFonts w:ascii="Montserrat" w:hAnsi="Montserrat" w:cstheme="minorHAnsi"/>
                <w:b/>
                <w:color w:val="FFFFFF" w:themeColor="background1"/>
                <w:sz w:val="20"/>
                <w:szCs w:val="20"/>
              </w:rPr>
            </w:pPr>
            <w:r w:rsidRPr="00D565D9">
              <w:rPr>
                <w:rFonts w:ascii="Montserrat" w:hAnsi="Montserrat" w:cstheme="minorHAnsi"/>
                <w:b/>
                <w:color w:val="FFFFFF" w:themeColor="background1"/>
                <w:sz w:val="20"/>
                <w:szCs w:val="20"/>
              </w:rPr>
              <w:t>Responsible to:</w:t>
            </w:r>
          </w:p>
        </w:tc>
        <w:tc>
          <w:tcPr>
            <w:tcW w:w="7796" w:type="dxa"/>
            <w:vAlign w:val="bottom"/>
          </w:tcPr>
          <w:p w14:paraId="26F6339E" w14:textId="57A8EF57" w:rsidR="00732ECE" w:rsidRPr="0029450D" w:rsidRDefault="00732ECE" w:rsidP="00732ECE">
            <w:pPr>
              <w:pStyle w:val="NoSpacing"/>
              <w:rPr>
                <w:rFonts w:ascii="Montserrat" w:hAnsi="Montserrat" w:cstheme="minorHAnsi"/>
                <w:sz w:val="20"/>
                <w:szCs w:val="20"/>
              </w:rPr>
            </w:pPr>
            <w:r w:rsidRPr="0029450D">
              <w:rPr>
                <w:rFonts w:ascii="Montserrat" w:hAnsi="Montserrat"/>
                <w:color w:val="000000"/>
                <w:sz w:val="20"/>
                <w:szCs w:val="20"/>
              </w:rPr>
              <w:t>Head of Academy Medical</w:t>
            </w:r>
          </w:p>
        </w:tc>
      </w:tr>
      <w:tr w:rsidR="00B5051D" w:rsidRPr="00D565D9" w14:paraId="6CF8D2F2" w14:textId="77777777" w:rsidTr="007828BC">
        <w:tc>
          <w:tcPr>
            <w:tcW w:w="2411" w:type="dxa"/>
            <w:shd w:val="clear" w:color="auto" w:fill="365F91" w:themeFill="accent1" w:themeFillShade="BF"/>
            <w:vAlign w:val="center"/>
          </w:tcPr>
          <w:p w14:paraId="4A3AAFC4" w14:textId="77777777" w:rsidR="00B5051D" w:rsidRPr="00D565D9" w:rsidRDefault="00B5051D" w:rsidP="00B5051D">
            <w:pPr>
              <w:pStyle w:val="NoSpacing"/>
              <w:rPr>
                <w:rFonts w:ascii="Montserrat" w:hAnsi="Montserrat" w:cstheme="minorHAnsi"/>
                <w:b/>
                <w:color w:val="FFFFFF" w:themeColor="background1"/>
                <w:sz w:val="20"/>
                <w:szCs w:val="20"/>
              </w:rPr>
            </w:pPr>
            <w:r w:rsidRPr="00D565D9">
              <w:rPr>
                <w:rFonts w:ascii="Montserrat" w:hAnsi="Montserrat" w:cstheme="minorHAnsi"/>
                <w:b/>
                <w:color w:val="FFFFFF" w:themeColor="background1"/>
                <w:sz w:val="20"/>
                <w:szCs w:val="20"/>
              </w:rPr>
              <w:t>Location:</w:t>
            </w:r>
          </w:p>
        </w:tc>
        <w:tc>
          <w:tcPr>
            <w:tcW w:w="7796" w:type="dxa"/>
          </w:tcPr>
          <w:p w14:paraId="4875DF00" w14:textId="31C73322" w:rsidR="00B5051D" w:rsidRPr="00D565D9" w:rsidRDefault="00B5051D" w:rsidP="00B5051D">
            <w:pPr>
              <w:pStyle w:val="NoSpacing"/>
              <w:rPr>
                <w:rFonts w:ascii="Montserrat" w:hAnsi="Montserrat" w:cstheme="minorHAnsi"/>
                <w:sz w:val="20"/>
                <w:szCs w:val="20"/>
              </w:rPr>
            </w:pPr>
            <w:r w:rsidRPr="00AD16B3">
              <w:rPr>
                <w:rFonts w:ascii="Montserrat" w:hAnsi="Montserrat" w:cstheme="minorHAnsi"/>
                <w:sz w:val="20"/>
                <w:szCs w:val="20"/>
              </w:rPr>
              <w:t>Kings College London Training Ground, Windsor Avenue, New Malden, Surrey, KT3 5HA</w:t>
            </w:r>
          </w:p>
        </w:tc>
      </w:tr>
      <w:tr w:rsidR="00B5051D" w:rsidRPr="00D565D9" w14:paraId="4DB80001" w14:textId="77777777" w:rsidTr="007828BC">
        <w:tc>
          <w:tcPr>
            <w:tcW w:w="2411" w:type="dxa"/>
            <w:shd w:val="clear" w:color="auto" w:fill="365F91" w:themeFill="accent1" w:themeFillShade="BF"/>
            <w:vAlign w:val="center"/>
          </w:tcPr>
          <w:p w14:paraId="64EE6CCD" w14:textId="04030813" w:rsidR="00B5051D" w:rsidRPr="00D565D9" w:rsidRDefault="00B5051D" w:rsidP="00B5051D">
            <w:pPr>
              <w:pStyle w:val="NoSpacing"/>
              <w:rPr>
                <w:rFonts w:ascii="Montserrat" w:hAnsi="Montserrat" w:cstheme="minorHAnsi"/>
                <w:b/>
                <w:color w:val="FFFFFF" w:themeColor="background1"/>
                <w:sz w:val="20"/>
                <w:szCs w:val="20"/>
              </w:rPr>
            </w:pPr>
            <w:r>
              <w:rPr>
                <w:rFonts w:ascii="Montserrat" w:hAnsi="Montserrat" w:cstheme="minorHAnsi"/>
                <w:b/>
                <w:color w:val="FFFFFF" w:themeColor="background1"/>
                <w:sz w:val="20"/>
                <w:szCs w:val="20"/>
              </w:rPr>
              <w:t>Contract type</w:t>
            </w:r>
            <w:r w:rsidRPr="00D565D9">
              <w:rPr>
                <w:rFonts w:ascii="Montserrat" w:hAnsi="Montserrat" w:cstheme="minorHAnsi"/>
                <w:b/>
                <w:color w:val="FFFFFF" w:themeColor="background1"/>
                <w:sz w:val="20"/>
                <w:szCs w:val="20"/>
              </w:rPr>
              <w:t>:</w:t>
            </w:r>
          </w:p>
        </w:tc>
        <w:tc>
          <w:tcPr>
            <w:tcW w:w="7796" w:type="dxa"/>
          </w:tcPr>
          <w:p w14:paraId="29D0E398" w14:textId="19121DB6" w:rsidR="00B5051D" w:rsidRPr="00D565D9" w:rsidRDefault="00777CA2" w:rsidP="00B5051D">
            <w:pPr>
              <w:pStyle w:val="NoSpacing"/>
              <w:rPr>
                <w:rFonts w:ascii="Montserrat" w:hAnsi="Montserrat" w:cstheme="minorHAnsi"/>
                <w:sz w:val="20"/>
                <w:szCs w:val="20"/>
              </w:rPr>
            </w:pPr>
            <w:r>
              <w:rPr>
                <w:rFonts w:ascii="Montserrat" w:hAnsi="Montserrat" w:cstheme="minorHAnsi"/>
                <w:sz w:val="20"/>
                <w:szCs w:val="20"/>
              </w:rPr>
              <w:t xml:space="preserve">Casual </w:t>
            </w:r>
          </w:p>
        </w:tc>
      </w:tr>
      <w:tr w:rsidR="00B5051D" w:rsidRPr="00D565D9" w14:paraId="133DDACF" w14:textId="77777777" w:rsidTr="007828BC">
        <w:tc>
          <w:tcPr>
            <w:tcW w:w="2411" w:type="dxa"/>
            <w:shd w:val="clear" w:color="auto" w:fill="365F91" w:themeFill="accent1" w:themeFillShade="BF"/>
            <w:vAlign w:val="center"/>
          </w:tcPr>
          <w:p w14:paraId="26E512A3" w14:textId="77777777" w:rsidR="00B5051D" w:rsidRPr="00D565D9" w:rsidRDefault="00B5051D" w:rsidP="00B5051D">
            <w:pPr>
              <w:pStyle w:val="NoSpacing"/>
              <w:rPr>
                <w:rFonts w:ascii="Montserrat" w:hAnsi="Montserrat" w:cstheme="minorHAnsi"/>
                <w:b/>
                <w:color w:val="FFFFFF" w:themeColor="background1"/>
                <w:sz w:val="20"/>
                <w:szCs w:val="20"/>
              </w:rPr>
            </w:pPr>
            <w:r w:rsidRPr="00D565D9">
              <w:rPr>
                <w:rFonts w:ascii="Montserrat" w:hAnsi="Montserrat" w:cstheme="minorHAnsi"/>
                <w:b/>
                <w:color w:val="FFFFFF" w:themeColor="background1"/>
                <w:sz w:val="20"/>
                <w:szCs w:val="20"/>
              </w:rPr>
              <w:t>Job purpose:</w:t>
            </w:r>
          </w:p>
        </w:tc>
        <w:tc>
          <w:tcPr>
            <w:tcW w:w="7796" w:type="dxa"/>
          </w:tcPr>
          <w:p w14:paraId="3E815436" w14:textId="1275A224" w:rsidR="00917805" w:rsidRPr="00917805" w:rsidRDefault="00B5051D" w:rsidP="00917805">
            <w:pPr>
              <w:jc w:val="both"/>
              <w:rPr>
                <w:rFonts w:ascii="Montserrat" w:hAnsi="Montserrat" w:cstheme="minorHAnsi"/>
                <w:sz w:val="20"/>
                <w:szCs w:val="20"/>
              </w:rPr>
            </w:pPr>
            <w:r w:rsidRPr="0054445F">
              <w:rPr>
                <w:rFonts w:ascii="Montserrat" w:hAnsi="Montserrat" w:cstheme="minorHAnsi"/>
                <w:sz w:val="20"/>
                <w:szCs w:val="20"/>
              </w:rPr>
              <w:t xml:space="preserve">AFC Wimbledon Academy is seeking </w:t>
            </w:r>
            <w:r w:rsidR="001F301D">
              <w:rPr>
                <w:rFonts w:ascii="Montserrat" w:hAnsi="Montserrat" w:cstheme="minorHAnsi"/>
                <w:sz w:val="20"/>
                <w:szCs w:val="20"/>
              </w:rPr>
              <w:t>two</w:t>
            </w:r>
            <w:r w:rsidR="006B123D">
              <w:rPr>
                <w:rFonts w:ascii="Montserrat" w:hAnsi="Montserrat" w:cstheme="minorHAnsi"/>
                <w:sz w:val="20"/>
                <w:szCs w:val="20"/>
              </w:rPr>
              <w:t xml:space="preserve"> </w:t>
            </w:r>
            <w:r w:rsidR="00917805" w:rsidRPr="00917805">
              <w:rPr>
                <w:rFonts w:ascii="Montserrat" w:hAnsi="Montserrat" w:cstheme="minorHAnsi"/>
                <w:sz w:val="20"/>
                <w:szCs w:val="20"/>
              </w:rPr>
              <w:t>Physiotherapist</w:t>
            </w:r>
            <w:r w:rsidR="001F301D">
              <w:rPr>
                <w:rFonts w:ascii="Montserrat" w:hAnsi="Montserrat" w:cstheme="minorHAnsi"/>
                <w:sz w:val="20"/>
                <w:szCs w:val="20"/>
              </w:rPr>
              <w:t>s (</w:t>
            </w:r>
            <w:r w:rsidR="001F301D" w:rsidRPr="001F301D">
              <w:rPr>
                <w:rFonts w:ascii="Montserrat" w:hAnsi="Montserrat"/>
                <w:color w:val="000000"/>
                <w:kern w:val="0"/>
                <w:sz w:val="20"/>
                <w:szCs w:val="20"/>
              </w:rPr>
              <w:t>U9s – U12s) x 1 (U14s – U16s) x 1</w:t>
            </w:r>
            <w:r w:rsidR="001F301D">
              <w:rPr>
                <w:rFonts w:ascii="Montserrat" w:hAnsi="Montserrat"/>
                <w:color w:val="000000"/>
                <w:kern w:val="0"/>
                <w:sz w:val="20"/>
                <w:szCs w:val="20"/>
              </w:rPr>
              <w:t>)</w:t>
            </w:r>
            <w:r w:rsidR="001F301D" w:rsidRPr="001F301D">
              <w:rPr>
                <w:rFonts w:ascii="Montserrat" w:hAnsi="Montserrat"/>
                <w:color w:val="000000"/>
                <w:kern w:val="0"/>
                <w:sz w:val="20"/>
                <w:szCs w:val="20"/>
              </w:rPr>
              <w:t xml:space="preserve"> </w:t>
            </w:r>
            <w:r w:rsidR="006B123D">
              <w:rPr>
                <w:rFonts w:ascii="Montserrat" w:hAnsi="Montserrat" w:cstheme="minorHAnsi"/>
                <w:sz w:val="20"/>
                <w:szCs w:val="20"/>
              </w:rPr>
              <w:t xml:space="preserve"> who</w:t>
            </w:r>
            <w:r w:rsidR="00917805" w:rsidRPr="00917805">
              <w:rPr>
                <w:rFonts w:ascii="Montserrat" w:hAnsi="Montserrat" w:cstheme="minorHAnsi"/>
                <w:sz w:val="20"/>
                <w:szCs w:val="20"/>
              </w:rPr>
              <w:t xml:space="preserve"> will play a key role in delivering an outstanding physiotherapy and sports medicine service across AFC Wimbledon's Academy, supporting players from the Foundation Phase through to the Professional Development Phase.</w:t>
            </w:r>
          </w:p>
          <w:p w14:paraId="028868DF" w14:textId="77777777" w:rsidR="00917805" w:rsidRPr="00917805" w:rsidRDefault="00917805" w:rsidP="00917805">
            <w:pPr>
              <w:jc w:val="both"/>
              <w:rPr>
                <w:rFonts w:ascii="Montserrat" w:hAnsi="Montserrat" w:cstheme="minorHAnsi"/>
                <w:sz w:val="20"/>
                <w:szCs w:val="20"/>
              </w:rPr>
            </w:pPr>
          </w:p>
          <w:p w14:paraId="3D08BCC0" w14:textId="462BF0E7" w:rsidR="00B5051D" w:rsidRPr="00D565D9" w:rsidRDefault="00917805" w:rsidP="00917805">
            <w:pPr>
              <w:jc w:val="both"/>
              <w:rPr>
                <w:rFonts w:ascii="Montserrat" w:hAnsi="Montserrat" w:cstheme="minorHAnsi"/>
                <w:sz w:val="20"/>
                <w:szCs w:val="20"/>
              </w:rPr>
            </w:pPr>
            <w:r w:rsidRPr="00917805">
              <w:rPr>
                <w:rFonts w:ascii="Montserrat" w:hAnsi="Montserrat" w:cstheme="minorHAnsi"/>
                <w:sz w:val="20"/>
                <w:szCs w:val="20"/>
              </w:rPr>
              <w:t>Working within the Academy Performance and Medical Department, the successful candidate will be responsible for injury prevention, assessment, treatment, rehabilitation and return-to-play planning, ensuring the highest standards of player welfare while supporting the Academy's objective of developing players capable of progressing into the First Team.</w:t>
            </w:r>
          </w:p>
        </w:tc>
      </w:tr>
    </w:tbl>
    <w:p w14:paraId="46FFEE7F" w14:textId="77777777" w:rsidR="002552B2" w:rsidRPr="00D565D9" w:rsidRDefault="002552B2" w:rsidP="002552B2">
      <w:pPr>
        <w:rPr>
          <w:rFonts w:ascii="Montserrat" w:hAnsi="Montserrat" w:cstheme="minorHAnsi"/>
          <w:b/>
          <w:color w:val="FFFFFF" w:themeColor="background1"/>
          <w:sz w:val="10"/>
          <w:szCs w:val="10"/>
        </w:rPr>
      </w:pPr>
    </w:p>
    <w:tbl>
      <w:tblPr>
        <w:tblStyle w:val="TableGrid"/>
        <w:tblW w:w="10207" w:type="dxa"/>
        <w:tblInd w:w="-431" w:type="dxa"/>
        <w:tblLook w:val="04A0" w:firstRow="1" w:lastRow="0" w:firstColumn="1" w:lastColumn="0" w:noHBand="0" w:noVBand="1"/>
      </w:tblPr>
      <w:tblGrid>
        <w:gridCol w:w="354"/>
        <w:gridCol w:w="9853"/>
      </w:tblGrid>
      <w:tr w:rsidR="00B80F2D" w:rsidRPr="00D565D9" w14:paraId="6B9CF63E" w14:textId="77777777" w:rsidTr="007828BC">
        <w:tc>
          <w:tcPr>
            <w:tcW w:w="10207" w:type="dxa"/>
            <w:gridSpan w:val="2"/>
            <w:shd w:val="clear" w:color="auto" w:fill="365F91" w:themeFill="accent1" w:themeFillShade="BF"/>
          </w:tcPr>
          <w:p w14:paraId="42C07032" w14:textId="0F1B83FC" w:rsidR="00B80F2D" w:rsidRPr="00D565D9" w:rsidRDefault="00302B30" w:rsidP="00B80F2D">
            <w:pPr>
              <w:jc w:val="center"/>
              <w:rPr>
                <w:rFonts w:ascii="Montserrat" w:hAnsi="Montserrat" w:cstheme="minorHAnsi"/>
                <w:b/>
                <w:color w:val="FFFFFF" w:themeColor="background1"/>
                <w:sz w:val="20"/>
                <w:szCs w:val="20"/>
              </w:rPr>
            </w:pPr>
            <w:r w:rsidRPr="00D565D9">
              <w:rPr>
                <w:rFonts w:ascii="Montserrat" w:hAnsi="Montserrat" w:cstheme="minorHAnsi"/>
                <w:b/>
                <w:color w:val="FFFFFF" w:themeColor="background1"/>
                <w:sz w:val="20"/>
                <w:szCs w:val="20"/>
              </w:rPr>
              <w:t>Tasks and responsibilities</w:t>
            </w:r>
          </w:p>
        </w:tc>
      </w:tr>
      <w:tr w:rsidR="00B80F2D" w:rsidRPr="00D565D9" w14:paraId="35AECB83" w14:textId="77777777" w:rsidTr="00DE15C0">
        <w:tc>
          <w:tcPr>
            <w:tcW w:w="354" w:type="dxa"/>
            <w:shd w:val="clear" w:color="auto" w:fill="365F91" w:themeFill="accent1" w:themeFillShade="BF"/>
          </w:tcPr>
          <w:p w14:paraId="7F9F9EAF" w14:textId="33BDD6BE" w:rsidR="00B80F2D" w:rsidRPr="00D565D9" w:rsidRDefault="00B80F2D" w:rsidP="00B80F2D">
            <w:pPr>
              <w:rPr>
                <w:rFonts w:ascii="Montserrat" w:hAnsi="Montserrat" w:cstheme="minorHAnsi"/>
                <w:b/>
                <w:color w:val="FFFFFF" w:themeColor="background1"/>
                <w:sz w:val="20"/>
                <w:szCs w:val="20"/>
              </w:rPr>
            </w:pPr>
            <w:r w:rsidRPr="00D565D9">
              <w:rPr>
                <w:rFonts w:ascii="Montserrat" w:hAnsi="Montserrat" w:cstheme="minorHAnsi"/>
                <w:b/>
                <w:color w:val="FFFFFF" w:themeColor="background1"/>
                <w:sz w:val="20"/>
                <w:szCs w:val="20"/>
              </w:rPr>
              <w:t>1</w:t>
            </w:r>
          </w:p>
        </w:tc>
        <w:tc>
          <w:tcPr>
            <w:tcW w:w="9853" w:type="dxa"/>
          </w:tcPr>
          <w:p w14:paraId="29978AA6" w14:textId="59628070" w:rsidR="00B80F2D" w:rsidRPr="00D565D9" w:rsidRDefault="00D80DEA" w:rsidP="00B80F2D">
            <w:pPr>
              <w:rPr>
                <w:rFonts w:ascii="Montserrat" w:hAnsi="Montserrat" w:cstheme="minorHAnsi"/>
                <w:b/>
                <w:sz w:val="20"/>
                <w:szCs w:val="20"/>
              </w:rPr>
            </w:pPr>
            <w:r w:rsidRPr="00D80DEA">
              <w:rPr>
                <w:rFonts w:ascii="Montserrat" w:hAnsi="Montserrat"/>
                <w:sz w:val="20"/>
                <w:szCs w:val="20"/>
              </w:rPr>
              <w:t>Provide physiotherapy assessment, diagnosis and treatment to Academy players.</w:t>
            </w:r>
          </w:p>
        </w:tc>
      </w:tr>
      <w:tr w:rsidR="00B80F2D" w:rsidRPr="00D565D9" w14:paraId="50E5E34F" w14:textId="77777777" w:rsidTr="00DE15C0">
        <w:tc>
          <w:tcPr>
            <w:tcW w:w="354" w:type="dxa"/>
            <w:shd w:val="clear" w:color="auto" w:fill="365F91" w:themeFill="accent1" w:themeFillShade="BF"/>
          </w:tcPr>
          <w:p w14:paraId="0DC225D4" w14:textId="14E40806" w:rsidR="00B80F2D" w:rsidRPr="00D565D9" w:rsidRDefault="00B80F2D" w:rsidP="00B80F2D">
            <w:pPr>
              <w:rPr>
                <w:rFonts w:ascii="Montserrat" w:hAnsi="Montserrat" w:cstheme="minorHAnsi"/>
                <w:b/>
                <w:color w:val="FFFFFF" w:themeColor="background1"/>
                <w:sz w:val="20"/>
                <w:szCs w:val="20"/>
              </w:rPr>
            </w:pPr>
            <w:r w:rsidRPr="00D565D9">
              <w:rPr>
                <w:rFonts w:ascii="Montserrat" w:hAnsi="Montserrat" w:cstheme="minorHAnsi"/>
                <w:b/>
                <w:color w:val="FFFFFF" w:themeColor="background1"/>
                <w:sz w:val="20"/>
                <w:szCs w:val="20"/>
              </w:rPr>
              <w:t>2</w:t>
            </w:r>
          </w:p>
        </w:tc>
        <w:tc>
          <w:tcPr>
            <w:tcW w:w="9853" w:type="dxa"/>
          </w:tcPr>
          <w:p w14:paraId="6C31E332" w14:textId="73355370" w:rsidR="00B80F2D" w:rsidRPr="00D565D9" w:rsidRDefault="00D80DEA" w:rsidP="00B80F2D">
            <w:pPr>
              <w:rPr>
                <w:rFonts w:ascii="Montserrat" w:hAnsi="Montserrat" w:cstheme="minorHAnsi"/>
                <w:b/>
                <w:sz w:val="20"/>
                <w:szCs w:val="20"/>
              </w:rPr>
            </w:pPr>
            <w:r w:rsidRPr="00D80DEA">
              <w:rPr>
                <w:rFonts w:ascii="Montserrat" w:hAnsi="Montserrat"/>
                <w:sz w:val="20"/>
                <w:szCs w:val="20"/>
              </w:rPr>
              <w:t>Deliver injury prevention programmes appropriate to each age group.</w:t>
            </w:r>
          </w:p>
        </w:tc>
      </w:tr>
      <w:tr w:rsidR="00B80F2D" w:rsidRPr="00D565D9" w14:paraId="788BC959" w14:textId="77777777" w:rsidTr="00DE15C0">
        <w:tc>
          <w:tcPr>
            <w:tcW w:w="354" w:type="dxa"/>
            <w:shd w:val="clear" w:color="auto" w:fill="365F91" w:themeFill="accent1" w:themeFillShade="BF"/>
          </w:tcPr>
          <w:p w14:paraId="1E4E2824" w14:textId="0B148F39" w:rsidR="00B80F2D" w:rsidRPr="00D565D9" w:rsidRDefault="00B80F2D" w:rsidP="00B80F2D">
            <w:pPr>
              <w:rPr>
                <w:rFonts w:ascii="Montserrat" w:hAnsi="Montserrat" w:cstheme="minorHAnsi"/>
                <w:b/>
                <w:color w:val="FFFFFF" w:themeColor="background1"/>
                <w:sz w:val="20"/>
                <w:szCs w:val="20"/>
              </w:rPr>
            </w:pPr>
            <w:r w:rsidRPr="00D565D9">
              <w:rPr>
                <w:rFonts w:ascii="Montserrat" w:hAnsi="Montserrat" w:cstheme="minorHAnsi"/>
                <w:b/>
                <w:color w:val="FFFFFF" w:themeColor="background1"/>
                <w:sz w:val="20"/>
                <w:szCs w:val="20"/>
              </w:rPr>
              <w:t>3</w:t>
            </w:r>
          </w:p>
        </w:tc>
        <w:tc>
          <w:tcPr>
            <w:tcW w:w="9853" w:type="dxa"/>
          </w:tcPr>
          <w:p w14:paraId="3766A9C5" w14:textId="44C58280" w:rsidR="00B80F2D" w:rsidRPr="00D565D9" w:rsidRDefault="00DB31A4" w:rsidP="00B80F2D">
            <w:pPr>
              <w:rPr>
                <w:rFonts w:ascii="Montserrat" w:hAnsi="Montserrat" w:cstheme="minorHAnsi"/>
                <w:b/>
                <w:sz w:val="20"/>
                <w:szCs w:val="20"/>
              </w:rPr>
            </w:pPr>
            <w:r w:rsidRPr="00DB31A4">
              <w:rPr>
                <w:rFonts w:ascii="Montserrat" w:hAnsi="Montserrat"/>
                <w:sz w:val="20"/>
                <w:szCs w:val="20"/>
              </w:rPr>
              <w:t>Design and oversee evidence-based rehabilitation programmes.</w:t>
            </w:r>
            <w:r w:rsidR="00B80F2D" w:rsidRPr="00D565D9">
              <w:rPr>
                <w:rFonts w:ascii="Montserrat" w:hAnsi="Montserrat"/>
                <w:sz w:val="20"/>
                <w:szCs w:val="20"/>
              </w:rPr>
              <w:t xml:space="preserve"> </w:t>
            </w:r>
          </w:p>
        </w:tc>
      </w:tr>
      <w:tr w:rsidR="00B80F2D" w:rsidRPr="00D565D9" w14:paraId="7DBDFF03" w14:textId="77777777" w:rsidTr="00DE15C0">
        <w:tc>
          <w:tcPr>
            <w:tcW w:w="354" w:type="dxa"/>
            <w:shd w:val="clear" w:color="auto" w:fill="365F91" w:themeFill="accent1" w:themeFillShade="BF"/>
          </w:tcPr>
          <w:p w14:paraId="25B852EB" w14:textId="2EC7244C" w:rsidR="00B80F2D" w:rsidRPr="00D565D9" w:rsidRDefault="00B80F2D" w:rsidP="00B80F2D">
            <w:pPr>
              <w:rPr>
                <w:rFonts w:ascii="Montserrat" w:hAnsi="Montserrat" w:cstheme="minorHAnsi"/>
                <w:b/>
                <w:color w:val="FFFFFF" w:themeColor="background1"/>
                <w:sz w:val="20"/>
                <w:szCs w:val="20"/>
              </w:rPr>
            </w:pPr>
            <w:r w:rsidRPr="00D565D9">
              <w:rPr>
                <w:rFonts w:ascii="Montserrat" w:hAnsi="Montserrat" w:cstheme="minorHAnsi"/>
                <w:b/>
                <w:color w:val="FFFFFF" w:themeColor="background1"/>
                <w:sz w:val="20"/>
                <w:szCs w:val="20"/>
              </w:rPr>
              <w:t>4</w:t>
            </w:r>
          </w:p>
        </w:tc>
        <w:tc>
          <w:tcPr>
            <w:tcW w:w="9853" w:type="dxa"/>
          </w:tcPr>
          <w:p w14:paraId="2B51D751" w14:textId="2E9B6115" w:rsidR="00B80F2D" w:rsidRPr="00D565D9" w:rsidRDefault="00DB31A4" w:rsidP="00B80F2D">
            <w:pPr>
              <w:rPr>
                <w:rFonts w:ascii="Montserrat" w:hAnsi="Montserrat" w:cstheme="minorHAnsi"/>
                <w:b/>
                <w:sz w:val="20"/>
                <w:szCs w:val="20"/>
              </w:rPr>
            </w:pPr>
            <w:r w:rsidRPr="00DB31A4">
              <w:rPr>
                <w:rFonts w:ascii="Montserrat" w:hAnsi="Montserrat"/>
                <w:sz w:val="20"/>
                <w:szCs w:val="20"/>
              </w:rPr>
              <w:t>Monitor player progress throughout rehabilitation.</w:t>
            </w:r>
          </w:p>
        </w:tc>
      </w:tr>
      <w:tr w:rsidR="00B80F2D" w:rsidRPr="00D565D9" w14:paraId="2672208B" w14:textId="77777777" w:rsidTr="00DE15C0">
        <w:tc>
          <w:tcPr>
            <w:tcW w:w="354" w:type="dxa"/>
            <w:shd w:val="clear" w:color="auto" w:fill="365F91" w:themeFill="accent1" w:themeFillShade="BF"/>
          </w:tcPr>
          <w:p w14:paraId="7CED05F4" w14:textId="28C83FFE" w:rsidR="00B80F2D" w:rsidRPr="00D565D9" w:rsidRDefault="00B80F2D" w:rsidP="00B80F2D">
            <w:pPr>
              <w:rPr>
                <w:rFonts w:ascii="Montserrat" w:hAnsi="Montserrat" w:cstheme="minorHAnsi"/>
                <w:b/>
                <w:color w:val="FFFFFF" w:themeColor="background1"/>
                <w:sz w:val="20"/>
                <w:szCs w:val="20"/>
              </w:rPr>
            </w:pPr>
            <w:r w:rsidRPr="00D565D9">
              <w:rPr>
                <w:rFonts w:ascii="Montserrat" w:hAnsi="Montserrat" w:cstheme="minorHAnsi"/>
                <w:b/>
                <w:color w:val="FFFFFF" w:themeColor="background1"/>
                <w:sz w:val="20"/>
                <w:szCs w:val="20"/>
              </w:rPr>
              <w:t>5</w:t>
            </w:r>
          </w:p>
        </w:tc>
        <w:tc>
          <w:tcPr>
            <w:tcW w:w="9853" w:type="dxa"/>
          </w:tcPr>
          <w:p w14:paraId="2C0A6930" w14:textId="32344A53" w:rsidR="00B80F2D" w:rsidRPr="00D565D9" w:rsidRDefault="004166BA" w:rsidP="00B80F2D">
            <w:pPr>
              <w:rPr>
                <w:rFonts w:ascii="Montserrat" w:hAnsi="Montserrat" w:cstheme="minorHAnsi"/>
                <w:b/>
                <w:sz w:val="20"/>
                <w:szCs w:val="20"/>
              </w:rPr>
            </w:pPr>
            <w:r w:rsidRPr="004166BA">
              <w:rPr>
                <w:rFonts w:ascii="Montserrat" w:hAnsi="Montserrat"/>
                <w:sz w:val="20"/>
                <w:szCs w:val="20"/>
              </w:rPr>
              <w:t>Lead return-to-play decision making in collaboration with the multidisciplinary team.</w:t>
            </w:r>
          </w:p>
        </w:tc>
      </w:tr>
      <w:tr w:rsidR="00B80F2D" w:rsidRPr="00D565D9" w14:paraId="360ADA68" w14:textId="77777777" w:rsidTr="00DE15C0">
        <w:tc>
          <w:tcPr>
            <w:tcW w:w="354" w:type="dxa"/>
            <w:shd w:val="clear" w:color="auto" w:fill="365F91" w:themeFill="accent1" w:themeFillShade="BF"/>
          </w:tcPr>
          <w:p w14:paraId="035740A1" w14:textId="254BB896" w:rsidR="00B80F2D" w:rsidRPr="00D565D9" w:rsidRDefault="00B80F2D" w:rsidP="00B80F2D">
            <w:pPr>
              <w:rPr>
                <w:rFonts w:ascii="Montserrat" w:hAnsi="Montserrat" w:cstheme="minorHAnsi"/>
                <w:b/>
                <w:color w:val="FFFFFF" w:themeColor="background1"/>
                <w:sz w:val="20"/>
                <w:szCs w:val="20"/>
              </w:rPr>
            </w:pPr>
            <w:r w:rsidRPr="00D565D9">
              <w:rPr>
                <w:rFonts w:ascii="Montserrat" w:hAnsi="Montserrat" w:cstheme="minorHAnsi"/>
                <w:b/>
                <w:color w:val="FFFFFF" w:themeColor="background1"/>
                <w:sz w:val="20"/>
                <w:szCs w:val="20"/>
              </w:rPr>
              <w:t>6</w:t>
            </w:r>
          </w:p>
        </w:tc>
        <w:tc>
          <w:tcPr>
            <w:tcW w:w="9853" w:type="dxa"/>
          </w:tcPr>
          <w:p w14:paraId="45570295" w14:textId="75C26CD4" w:rsidR="00B80F2D" w:rsidRPr="00D565D9" w:rsidRDefault="004166BA" w:rsidP="00B80F2D">
            <w:pPr>
              <w:rPr>
                <w:rFonts w:ascii="Montserrat" w:hAnsi="Montserrat" w:cstheme="minorHAnsi"/>
                <w:b/>
                <w:sz w:val="20"/>
                <w:szCs w:val="20"/>
              </w:rPr>
            </w:pPr>
            <w:r w:rsidRPr="004166BA">
              <w:rPr>
                <w:rFonts w:ascii="Montserrat" w:hAnsi="Montserrat"/>
                <w:sz w:val="20"/>
                <w:szCs w:val="20"/>
              </w:rPr>
              <w:t>Maintain accurate and confidential medical records.</w:t>
            </w:r>
          </w:p>
        </w:tc>
      </w:tr>
      <w:tr w:rsidR="00B80F2D" w:rsidRPr="00D565D9" w14:paraId="6610CEBE" w14:textId="77777777" w:rsidTr="007828BC">
        <w:tc>
          <w:tcPr>
            <w:tcW w:w="10207" w:type="dxa"/>
            <w:gridSpan w:val="2"/>
            <w:shd w:val="clear" w:color="auto" w:fill="365F91" w:themeFill="accent1" w:themeFillShade="BF"/>
          </w:tcPr>
          <w:p w14:paraId="43E5E862" w14:textId="3FE2FB68" w:rsidR="00B80F2D" w:rsidRPr="00D565D9" w:rsidRDefault="00B80F2D" w:rsidP="00B80F2D">
            <w:pPr>
              <w:jc w:val="center"/>
              <w:rPr>
                <w:rFonts w:ascii="Montserrat" w:hAnsi="Montserrat" w:cstheme="minorHAnsi"/>
                <w:b/>
                <w:sz w:val="20"/>
                <w:szCs w:val="20"/>
              </w:rPr>
            </w:pPr>
            <w:r w:rsidRPr="00D565D9">
              <w:rPr>
                <w:rFonts w:ascii="Montserrat" w:hAnsi="Montserrat" w:cstheme="minorHAnsi"/>
                <w:b/>
                <w:color w:val="FFFFFF" w:themeColor="background1"/>
                <w:sz w:val="20"/>
                <w:szCs w:val="20"/>
              </w:rPr>
              <w:t>E</w:t>
            </w:r>
            <w:r w:rsidR="00302B30" w:rsidRPr="00D565D9">
              <w:rPr>
                <w:rFonts w:ascii="Montserrat" w:hAnsi="Montserrat" w:cstheme="minorHAnsi"/>
                <w:b/>
                <w:color w:val="FFFFFF" w:themeColor="background1"/>
                <w:sz w:val="20"/>
                <w:szCs w:val="20"/>
              </w:rPr>
              <w:t>ducation</w:t>
            </w:r>
          </w:p>
        </w:tc>
      </w:tr>
      <w:tr w:rsidR="00B80F2D" w:rsidRPr="00D565D9" w14:paraId="6D895381" w14:textId="77777777" w:rsidTr="00DE15C0">
        <w:tc>
          <w:tcPr>
            <w:tcW w:w="354" w:type="dxa"/>
            <w:shd w:val="clear" w:color="auto" w:fill="365F91" w:themeFill="accent1" w:themeFillShade="BF"/>
          </w:tcPr>
          <w:p w14:paraId="2DD83261" w14:textId="047D4FB6" w:rsidR="00B80F2D" w:rsidRPr="00D565D9" w:rsidRDefault="00B80F2D" w:rsidP="00B80F2D">
            <w:pPr>
              <w:rPr>
                <w:rFonts w:ascii="Montserrat" w:hAnsi="Montserrat" w:cstheme="minorHAnsi"/>
                <w:b/>
                <w:color w:val="FFFFFF" w:themeColor="background1"/>
                <w:sz w:val="20"/>
                <w:szCs w:val="20"/>
              </w:rPr>
            </w:pPr>
            <w:r w:rsidRPr="00D565D9">
              <w:rPr>
                <w:rFonts w:ascii="Montserrat" w:hAnsi="Montserrat" w:cstheme="minorHAnsi"/>
                <w:b/>
                <w:color w:val="FFFFFF" w:themeColor="background1"/>
                <w:sz w:val="20"/>
                <w:szCs w:val="20"/>
              </w:rPr>
              <w:t>1</w:t>
            </w:r>
          </w:p>
        </w:tc>
        <w:tc>
          <w:tcPr>
            <w:tcW w:w="9853" w:type="dxa"/>
          </w:tcPr>
          <w:p w14:paraId="5A118788" w14:textId="75CE7517" w:rsidR="00B80F2D" w:rsidRPr="00D565D9" w:rsidRDefault="009C6482" w:rsidP="00B80F2D">
            <w:pPr>
              <w:rPr>
                <w:rFonts w:ascii="Montserrat" w:hAnsi="Montserrat" w:cstheme="minorHAnsi"/>
                <w:b/>
                <w:sz w:val="20"/>
                <w:szCs w:val="20"/>
              </w:rPr>
            </w:pPr>
            <w:r w:rsidRPr="009C6482">
              <w:rPr>
                <w:rFonts w:ascii="Montserrat" w:hAnsi="Montserrat"/>
                <w:sz w:val="20"/>
                <w:szCs w:val="20"/>
              </w:rPr>
              <w:t>Degree in Physiotherapy.</w:t>
            </w:r>
          </w:p>
        </w:tc>
      </w:tr>
      <w:tr w:rsidR="00B80F2D" w:rsidRPr="00D565D9" w14:paraId="5A702697" w14:textId="77777777" w:rsidTr="00DE15C0">
        <w:tc>
          <w:tcPr>
            <w:tcW w:w="354" w:type="dxa"/>
            <w:shd w:val="clear" w:color="auto" w:fill="365F91" w:themeFill="accent1" w:themeFillShade="BF"/>
          </w:tcPr>
          <w:p w14:paraId="485579AB" w14:textId="5667B416" w:rsidR="00B80F2D" w:rsidRPr="00D565D9" w:rsidRDefault="00B80F2D" w:rsidP="00B80F2D">
            <w:pPr>
              <w:rPr>
                <w:rFonts w:ascii="Montserrat" w:hAnsi="Montserrat" w:cstheme="minorHAnsi"/>
                <w:b/>
                <w:color w:val="FFFFFF" w:themeColor="background1"/>
                <w:sz w:val="20"/>
                <w:szCs w:val="20"/>
              </w:rPr>
            </w:pPr>
            <w:r w:rsidRPr="00D565D9">
              <w:rPr>
                <w:rFonts w:ascii="Montserrat" w:hAnsi="Montserrat" w:cstheme="minorHAnsi"/>
                <w:b/>
                <w:color w:val="FFFFFF" w:themeColor="background1"/>
                <w:sz w:val="20"/>
                <w:szCs w:val="20"/>
              </w:rPr>
              <w:t>2</w:t>
            </w:r>
          </w:p>
        </w:tc>
        <w:tc>
          <w:tcPr>
            <w:tcW w:w="9853" w:type="dxa"/>
          </w:tcPr>
          <w:p w14:paraId="12296E10" w14:textId="307604C4" w:rsidR="00B80F2D" w:rsidRPr="004836AC" w:rsidRDefault="004836AC" w:rsidP="00B80F2D">
            <w:pPr>
              <w:rPr>
                <w:rFonts w:ascii="Montserrat" w:hAnsi="Montserrat" w:cstheme="minorHAnsi"/>
                <w:sz w:val="20"/>
                <w:szCs w:val="20"/>
              </w:rPr>
            </w:pPr>
            <w:r w:rsidRPr="004836AC">
              <w:rPr>
                <w:rFonts w:ascii="Montserrat" w:hAnsi="Montserrat" w:cstheme="minorHAnsi"/>
                <w:sz w:val="20"/>
                <w:szCs w:val="20"/>
              </w:rPr>
              <w:t>ITMIIF (Intermediate Trauma Medical Management In Football) or working towards. </w:t>
            </w:r>
          </w:p>
        </w:tc>
      </w:tr>
    </w:tbl>
    <w:p w14:paraId="06E7BD1C" w14:textId="77777777" w:rsidR="007828BC" w:rsidRPr="00D565D9" w:rsidRDefault="007828BC" w:rsidP="002552B2">
      <w:pPr>
        <w:rPr>
          <w:rFonts w:ascii="Montserrat" w:hAnsi="Montserrat" w:cstheme="minorHAnsi"/>
          <w:sz w:val="20"/>
          <w:szCs w:val="20"/>
        </w:rPr>
      </w:pPr>
    </w:p>
    <w:tbl>
      <w:tblPr>
        <w:tblStyle w:val="TableGrid"/>
        <w:tblW w:w="10207" w:type="dxa"/>
        <w:tblInd w:w="-431" w:type="dxa"/>
        <w:tblLook w:val="04A0" w:firstRow="1" w:lastRow="0" w:firstColumn="1" w:lastColumn="0" w:noHBand="0" w:noVBand="1"/>
      </w:tblPr>
      <w:tblGrid>
        <w:gridCol w:w="5169"/>
        <w:gridCol w:w="5038"/>
      </w:tblGrid>
      <w:tr w:rsidR="002552B2" w:rsidRPr="00D565D9" w14:paraId="359C7E05" w14:textId="77777777" w:rsidTr="00845C4D">
        <w:tc>
          <w:tcPr>
            <w:tcW w:w="5169" w:type="dxa"/>
            <w:shd w:val="clear" w:color="auto" w:fill="365F91" w:themeFill="accent1" w:themeFillShade="BF"/>
          </w:tcPr>
          <w:p w14:paraId="693C5C44" w14:textId="46CF6AFF" w:rsidR="002552B2" w:rsidRPr="00D565D9" w:rsidRDefault="008513D3" w:rsidP="00845C4D">
            <w:pPr>
              <w:jc w:val="center"/>
              <w:rPr>
                <w:rFonts w:ascii="Montserrat" w:hAnsi="Montserrat" w:cstheme="minorHAnsi"/>
                <w:b/>
                <w:color w:val="FFFFFF" w:themeColor="background1"/>
                <w:sz w:val="20"/>
                <w:szCs w:val="20"/>
              </w:rPr>
            </w:pPr>
            <w:r w:rsidRPr="00D565D9">
              <w:rPr>
                <w:rFonts w:ascii="Montserrat" w:hAnsi="Montserrat" w:cstheme="minorHAnsi"/>
                <w:b/>
                <w:color w:val="FFFFFF" w:themeColor="background1"/>
                <w:sz w:val="20"/>
                <w:szCs w:val="20"/>
              </w:rPr>
              <w:t>Knowledge and Experience of:</w:t>
            </w:r>
          </w:p>
        </w:tc>
        <w:tc>
          <w:tcPr>
            <w:tcW w:w="5038" w:type="dxa"/>
            <w:shd w:val="clear" w:color="auto" w:fill="365F91" w:themeFill="accent1" w:themeFillShade="BF"/>
          </w:tcPr>
          <w:p w14:paraId="4BAC8CA5" w14:textId="541C29C5" w:rsidR="002552B2" w:rsidRPr="00D565D9" w:rsidRDefault="008513D3" w:rsidP="00845C4D">
            <w:pPr>
              <w:jc w:val="center"/>
              <w:rPr>
                <w:rFonts w:ascii="Montserrat" w:hAnsi="Montserrat" w:cstheme="minorHAnsi"/>
                <w:b/>
                <w:color w:val="FFFFFF" w:themeColor="background1"/>
                <w:sz w:val="20"/>
                <w:szCs w:val="20"/>
              </w:rPr>
            </w:pPr>
            <w:r w:rsidRPr="00D565D9">
              <w:rPr>
                <w:rFonts w:ascii="Montserrat" w:hAnsi="Montserrat" w:cstheme="minorHAnsi"/>
                <w:b/>
                <w:color w:val="FFFFFF" w:themeColor="background1"/>
                <w:sz w:val="20"/>
                <w:szCs w:val="20"/>
              </w:rPr>
              <w:t>Personal Aptitudes:</w:t>
            </w:r>
          </w:p>
        </w:tc>
      </w:tr>
      <w:tr w:rsidR="002552B2" w:rsidRPr="00D565D9" w14:paraId="0B27D5BC" w14:textId="77777777" w:rsidTr="00826592">
        <w:trPr>
          <w:trHeight w:val="5048"/>
        </w:trPr>
        <w:tc>
          <w:tcPr>
            <w:tcW w:w="5169" w:type="dxa"/>
          </w:tcPr>
          <w:p w14:paraId="641808DB" w14:textId="3971B6D6" w:rsidR="008513D3" w:rsidRPr="009A3A6E" w:rsidRDefault="008513D3" w:rsidP="008513D3">
            <w:pPr>
              <w:rPr>
                <w:rFonts w:ascii="Montserrat" w:eastAsia="Calibri" w:hAnsi="Montserrat" w:cstheme="minorHAnsi"/>
                <w:b/>
                <w:bCs/>
                <w:kern w:val="0"/>
                <w:sz w:val="20"/>
                <w:szCs w:val="20"/>
                <w:lang w:eastAsia="ar-SA" w:bidi="ar-SA"/>
              </w:rPr>
            </w:pPr>
            <w:r w:rsidRPr="00D565D9">
              <w:rPr>
                <w:rFonts w:ascii="Montserrat" w:eastAsia="Calibri" w:hAnsi="Montserrat" w:cstheme="minorHAnsi"/>
                <w:b/>
                <w:bCs/>
                <w:kern w:val="0"/>
                <w:sz w:val="20"/>
                <w:szCs w:val="20"/>
                <w:lang w:eastAsia="ar-SA" w:bidi="ar-SA"/>
              </w:rPr>
              <w:t>Essential:</w:t>
            </w:r>
          </w:p>
          <w:p w14:paraId="5189CD09" w14:textId="747E3F13" w:rsidR="005261FB" w:rsidRPr="005261FB" w:rsidRDefault="005261FB">
            <w:pPr>
              <w:pStyle w:val="ListParagraph"/>
              <w:numPr>
                <w:ilvl w:val="0"/>
                <w:numId w:val="2"/>
              </w:numPr>
              <w:tabs>
                <w:tab w:val="left" w:pos="220"/>
                <w:tab w:val="left" w:pos="720"/>
              </w:tabs>
              <w:autoSpaceDE w:val="0"/>
              <w:autoSpaceDN w:val="0"/>
              <w:adjustRightInd w:val="0"/>
              <w:spacing w:after="266"/>
              <w:ind w:right="272"/>
              <w:rPr>
                <w:rFonts w:ascii="Montserrat" w:hAnsi="Montserrat" w:cs="Arial"/>
                <w:color w:val="000000"/>
                <w:sz w:val="20"/>
                <w:szCs w:val="20"/>
              </w:rPr>
            </w:pPr>
            <w:r w:rsidRPr="005261FB">
              <w:rPr>
                <w:rFonts w:ascii="Montserrat" w:hAnsi="Montserrat" w:cs="Arial"/>
                <w:color w:val="000000"/>
                <w:sz w:val="20"/>
                <w:szCs w:val="20"/>
              </w:rPr>
              <w:t>Experience working within elite youth football.</w:t>
            </w:r>
          </w:p>
          <w:p w14:paraId="2E8BAA9D" w14:textId="4F3BDEF2" w:rsidR="005261FB" w:rsidRPr="005261FB" w:rsidRDefault="005261FB">
            <w:pPr>
              <w:pStyle w:val="ListParagraph"/>
              <w:numPr>
                <w:ilvl w:val="0"/>
                <w:numId w:val="2"/>
              </w:numPr>
              <w:tabs>
                <w:tab w:val="left" w:pos="220"/>
                <w:tab w:val="left" w:pos="720"/>
              </w:tabs>
              <w:autoSpaceDE w:val="0"/>
              <w:autoSpaceDN w:val="0"/>
              <w:adjustRightInd w:val="0"/>
              <w:spacing w:after="266"/>
              <w:ind w:right="272"/>
              <w:rPr>
                <w:rFonts w:ascii="Montserrat" w:hAnsi="Montserrat" w:cs="Arial"/>
                <w:color w:val="000000"/>
                <w:sz w:val="20"/>
                <w:szCs w:val="20"/>
              </w:rPr>
            </w:pPr>
            <w:r w:rsidRPr="005261FB">
              <w:rPr>
                <w:rFonts w:ascii="Montserrat" w:hAnsi="Montserrat" w:cs="Arial"/>
                <w:color w:val="000000"/>
                <w:sz w:val="20"/>
                <w:szCs w:val="20"/>
              </w:rPr>
              <w:t>Knowledge of musculoskeletal assessment and rehabilitation.</w:t>
            </w:r>
          </w:p>
          <w:p w14:paraId="3F1D026E" w14:textId="2DA07D83" w:rsidR="005261FB" w:rsidRPr="005261FB" w:rsidRDefault="005261FB">
            <w:pPr>
              <w:pStyle w:val="ListParagraph"/>
              <w:numPr>
                <w:ilvl w:val="0"/>
                <w:numId w:val="2"/>
              </w:numPr>
              <w:tabs>
                <w:tab w:val="left" w:pos="220"/>
                <w:tab w:val="left" w:pos="720"/>
              </w:tabs>
              <w:autoSpaceDE w:val="0"/>
              <w:autoSpaceDN w:val="0"/>
              <w:adjustRightInd w:val="0"/>
              <w:spacing w:after="266"/>
              <w:ind w:right="272"/>
              <w:rPr>
                <w:rFonts w:ascii="Montserrat" w:hAnsi="Montserrat" w:cs="Arial"/>
                <w:color w:val="000000"/>
                <w:sz w:val="20"/>
                <w:szCs w:val="20"/>
              </w:rPr>
            </w:pPr>
            <w:r w:rsidRPr="005261FB">
              <w:rPr>
                <w:rFonts w:ascii="Montserrat" w:hAnsi="Montserrat" w:cs="Arial"/>
                <w:color w:val="000000"/>
                <w:sz w:val="20"/>
                <w:szCs w:val="20"/>
              </w:rPr>
              <w:t>Excellent communication and interpersonal skills.</w:t>
            </w:r>
          </w:p>
          <w:p w14:paraId="7190965D" w14:textId="77777777" w:rsidR="005261FB" w:rsidRDefault="005261FB">
            <w:pPr>
              <w:pStyle w:val="ListParagraph"/>
              <w:numPr>
                <w:ilvl w:val="0"/>
                <w:numId w:val="2"/>
              </w:numPr>
              <w:tabs>
                <w:tab w:val="left" w:pos="220"/>
                <w:tab w:val="left" w:pos="720"/>
              </w:tabs>
              <w:autoSpaceDE w:val="0"/>
              <w:autoSpaceDN w:val="0"/>
              <w:adjustRightInd w:val="0"/>
              <w:spacing w:after="266"/>
              <w:ind w:right="272"/>
              <w:rPr>
                <w:rFonts w:ascii="Montserrat" w:hAnsi="Montserrat" w:cs="Arial"/>
                <w:color w:val="000000"/>
                <w:sz w:val="20"/>
                <w:szCs w:val="20"/>
              </w:rPr>
            </w:pPr>
            <w:r w:rsidRPr="005261FB">
              <w:rPr>
                <w:rFonts w:ascii="Montserrat" w:hAnsi="Montserrat" w:cs="Arial"/>
                <w:color w:val="000000"/>
                <w:sz w:val="20"/>
                <w:szCs w:val="20"/>
              </w:rPr>
              <w:t>Ability to work independently and within a multidisciplinary team.</w:t>
            </w:r>
          </w:p>
          <w:p w14:paraId="76800B6B" w14:textId="5217AE8F" w:rsidR="005261FB" w:rsidRPr="005261FB" w:rsidRDefault="005261FB">
            <w:pPr>
              <w:pStyle w:val="ListParagraph"/>
              <w:numPr>
                <w:ilvl w:val="0"/>
                <w:numId w:val="2"/>
              </w:numPr>
              <w:tabs>
                <w:tab w:val="left" w:pos="220"/>
                <w:tab w:val="left" w:pos="720"/>
              </w:tabs>
              <w:autoSpaceDE w:val="0"/>
              <w:autoSpaceDN w:val="0"/>
              <w:adjustRightInd w:val="0"/>
              <w:spacing w:after="266"/>
              <w:ind w:right="272"/>
              <w:rPr>
                <w:rFonts w:ascii="Montserrat" w:hAnsi="Montserrat" w:cs="Arial"/>
                <w:color w:val="000000"/>
                <w:sz w:val="20"/>
                <w:szCs w:val="20"/>
              </w:rPr>
            </w:pPr>
            <w:r w:rsidRPr="005261FB">
              <w:rPr>
                <w:rFonts w:ascii="Montserrat" w:hAnsi="Montserrat" w:cs="Arial"/>
                <w:color w:val="000000"/>
                <w:sz w:val="20"/>
                <w:szCs w:val="20"/>
              </w:rPr>
              <w:t>Full UK Driving Licence.</w:t>
            </w:r>
          </w:p>
          <w:p w14:paraId="37F76553" w14:textId="2A20ED8A" w:rsidR="00826592" w:rsidRPr="00D565D9" w:rsidRDefault="00826592" w:rsidP="009A3A6E">
            <w:pPr>
              <w:tabs>
                <w:tab w:val="left" w:pos="220"/>
                <w:tab w:val="left" w:pos="720"/>
              </w:tabs>
              <w:autoSpaceDE w:val="0"/>
              <w:autoSpaceDN w:val="0"/>
              <w:adjustRightInd w:val="0"/>
              <w:spacing w:after="266"/>
              <w:ind w:right="20"/>
              <w:rPr>
                <w:rFonts w:ascii="Montserrat" w:hAnsi="Montserrat" w:cs="Times"/>
                <w:b/>
                <w:bCs/>
                <w:color w:val="000000"/>
                <w:sz w:val="20"/>
                <w:szCs w:val="20"/>
              </w:rPr>
            </w:pPr>
            <w:r w:rsidRPr="00D565D9">
              <w:rPr>
                <w:rFonts w:ascii="Montserrat" w:hAnsi="Montserrat" w:cs="Arial"/>
                <w:b/>
                <w:bCs/>
                <w:color w:val="000000"/>
                <w:sz w:val="20"/>
                <w:szCs w:val="20"/>
              </w:rPr>
              <w:t>Desirable</w:t>
            </w:r>
            <w:r w:rsidR="009A3A6E">
              <w:rPr>
                <w:rFonts w:ascii="Montserrat" w:hAnsi="Montserrat" w:cs="Arial"/>
                <w:b/>
                <w:bCs/>
                <w:color w:val="000000"/>
                <w:sz w:val="20"/>
                <w:szCs w:val="20"/>
              </w:rPr>
              <w:t>:</w:t>
            </w:r>
          </w:p>
          <w:p w14:paraId="51495E41" w14:textId="45A4A58B" w:rsidR="009A3A6E" w:rsidRPr="0072379C" w:rsidRDefault="009A3A6E">
            <w:pPr>
              <w:pStyle w:val="ListParagraph"/>
              <w:numPr>
                <w:ilvl w:val="0"/>
                <w:numId w:val="4"/>
              </w:numPr>
              <w:tabs>
                <w:tab w:val="left" w:pos="220"/>
                <w:tab w:val="left" w:pos="720"/>
              </w:tabs>
              <w:autoSpaceDE w:val="0"/>
              <w:autoSpaceDN w:val="0"/>
              <w:adjustRightInd w:val="0"/>
              <w:ind w:right="20"/>
              <w:rPr>
                <w:rFonts w:ascii="Montserrat" w:hAnsi="Montserrat" w:cs="Arial"/>
                <w:color w:val="000000"/>
                <w:sz w:val="20"/>
                <w:szCs w:val="20"/>
              </w:rPr>
            </w:pPr>
            <w:r w:rsidRPr="0072379C">
              <w:rPr>
                <w:rFonts w:ascii="Montserrat" w:hAnsi="Montserrat" w:cs="Arial"/>
                <w:color w:val="000000"/>
                <w:sz w:val="20"/>
                <w:szCs w:val="20"/>
              </w:rPr>
              <w:t>MSc in Sports Physiotherapy or related discipline.</w:t>
            </w:r>
          </w:p>
          <w:p w14:paraId="06B1B9DC" w14:textId="40D82512" w:rsidR="009A3A6E" w:rsidRPr="0072379C" w:rsidRDefault="009A3A6E">
            <w:pPr>
              <w:pStyle w:val="ListParagraph"/>
              <w:numPr>
                <w:ilvl w:val="0"/>
                <w:numId w:val="4"/>
              </w:numPr>
              <w:tabs>
                <w:tab w:val="left" w:pos="220"/>
                <w:tab w:val="left" w:pos="720"/>
              </w:tabs>
              <w:autoSpaceDE w:val="0"/>
              <w:autoSpaceDN w:val="0"/>
              <w:adjustRightInd w:val="0"/>
              <w:ind w:right="20"/>
              <w:rPr>
                <w:rFonts w:ascii="Montserrat" w:hAnsi="Montserrat" w:cs="Arial"/>
                <w:color w:val="000000"/>
                <w:sz w:val="20"/>
                <w:szCs w:val="20"/>
              </w:rPr>
            </w:pPr>
            <w:r w:rsidRPr="0072379C">
              <w:rPr>
                <w:rFonts w:ascii="Montserrat" w:hAnsi="Montserrat" w:cs="Arial"/>
                <w:color w:val="000000"/>
                <w:sz w:val="20"/>
                <w:szCs w:val="20"/>
              </w:rPr>
              <w:t>Experience within an EPPP Academy.</w:t>
            </w:r>
          </w:p>
          <w:p w14:paraId="6B33E305" w14:textId="481C085A" w:rsidR="009A3A6E" w:rsidRPr="0072379C" w:rsidRDefault="009A3A6E">
            <w:pPr>
              <w:pStyle w:val="ListParagraph"/>
              <w:numPr>
                <w:ilvl w:val="0"/>
                <w:numId w:val="4"/>
              </w:numPr>
              <w:tabs>
                <w:tab w:val="left" w:pos="220"/>
                <w:tab w:val="left" w:pos="720"/>
              </w:tabs>
              <w:autoSpaceDE w:val="0"/>
              <w:autoSpaceDN w:val="0"/>
              <w:adjustRightInd w:val="0"/>
              <w:ind w:right="20"/>
              <w:rPr>
                <w:rFonts w:ascii="Montserrat" w:hAnsi="Montserrat" w:cs="Arial"/>
                <w:color w:val="000000"/>
                <w:sz w:val="20"/>
                <w:szCs w:val="20"/>
              </w:rPr>
            </w:pPr>
            <w:r w:rsidRPr="0072379C">
              <w:rPr>
                <w:rFonts w:ascii="Montserrat" w:hAnsi="Montserrat" w:cs="Arial"/>
                <w:color w:val="000000"/>
                <w:sz w:val="20"/>
                <w:szCs w:val="20"/>
              </w:rPr>
              <w:t>Pitch-side trauma qualification.</w:t>
            </w:r>
          </w:p>
          <w:p w14:paraId="40991633" w14:textId="667A7723" w:rsidR="009A3A6E" w:rsidRPr="0072379C" w:rsidRDefault="009A3A6E">
            <w:pPr>
              <w:pStyle w:val="ListParagraph"/>
              <w:numPr>
                <w:ilvl w:val="0"/>
                <w:numId w:val="4"/>
              </w:numPr>
              <w:tabs>
                <w:tab w:val="left" w:pos="220"/>
                <w:tab w:val="left" w:pos="720"/>
              </w:tabs>
              <w:autoSpaceDE w:val="0"/>
              <w:autoSpaceDN w:val="0"/>
              <w:adjustRightInd w:val="0"/>
              <w:ind w:right="20"/>
              <w:rPr>
                <w:rFonts w:ascii="Montserrat" w:hAnsi="Montserrat" w:cs="Arial"/>
                <w:color w:val="000000"/>
                <w:sz w:val="20"/>
                <w:szCs w:val="20"/>
              </w:rPr>
            </w:pPr>
            <w:r w:rsidRPr="0072379C">
              <w:rPr>
                <w:rFonts w:ascii="Montserrat" w:hAnsi="Montserrat" w:cs="Arial"/>
                <w:color w:val="000000"/>
                <w:sz w:val="20"/>
                <w:szCs w:val="20"/>
              </w:rPr>
              <w:t>Experience using athlete management systems.</w:t>
            </w:r>
          </w:p>
          <w:p w14:paraId="4BF58535" w14:textId="4D9DFBA0" w:rsidR="009A3A6E" w:rsidRPr="0072379C" w:rsidRDefault="009A3A6E">
            <w:pPr>
              <w:pStyle w:val="ListParagraph"/>
              <w:numPr>
                <w:ilvl w:val="0"/>
                <w:numId w:val="4"/>
              </w:numPr>
              <w:tabs>
                <w:tab w:val="left" w:pos="220"/>
                <w:tab w:val="left" w:pos="720"/>
              </w:tabs>
              <w:autoSpaceDE w:val="0"/>
              <w:autoSpaceDN w:val="0"/>
              <w:adjustRightInd w:val="0"/>
              <w:ind w:right="20"/>
              <w:rPr>
                <w:rFonts w:ascii="Montserrat" w:hAnsi="Montserrat" w:cs="Arial"/>
                <w:color w:val="000000"/>
                <w:sz w:val="20"/>
                <w:szCs w:val="20"/>
              </w:rPr>
            </w:pPr>
            <w:r w:rsidRPr="0072379C">
              <w:rPr>
                <w:rFonts w:ascii="Montserrat" w:hAnsi="Montserrat" w:cs="Arial"/>
                <w:color w:val="000000"/>
                <w:sz w:val="20"/>
                <w:szCs w:val="20"/>
              </w:rPr>
              <w:t>Understanding of growth and maturation in youth athletes.</w:t>
            </w:r>
          </w:p>
          <w:p w14:paraId="5E64E116" w14:textId="5E725903" w:rsidR="002552B2" w:rsidRPr="0072379C" w:rsidRDefault="009A3A6E">
            <w:pPr>
              <w:pStyle w:val="ListParagraph"/>
              <w:keepNext/>
              <w:widowControl/>
              <w:numPr>
                <w:ilvl w:val="0"/>
                <w:numId w:val="4"/>
              </w:numPr>
              <w:suppressAutoHyphens w:val="0"/>
              <w:outlineLvl w:val="4"/>
              <w:rPr>
                <w:rFonts w:ascii="Montserrat" w:hAnsi="Montserrat" w:cstheme="minorHAnsi"/>
                <w:sz w:val="20"/>
                <w:szCs w:val="20"/>
              </w:rPr>
            </w:pPr>
            <w:r w:rsidRPr="0072379C">
              <w:rPr>
                <w:rFonts w:ascii="Montserrat" w:hAnsi="Montserrat" w:cs="Arial"/>
                <w:color w:val="000000"/>
                <w:sz w:val="20"/>
                <w:szCs w:val="20"/>
              </w:rPr>
              <w:t>Knowledge of GPS and performance monitoring systems.</w:t>
            </w:r>
          </w:p>
        </w:tc>
        <w:tc>
          <w:tcPr>
            <w:tcW w:w="5038" w:type="dxa"/>
          </w:tcPr>
          <w:p w14:paraId="6E7648FA" w14:textId="08D59FF9" w:rsidR="00B80F2D" w:rsidRPr="001234F5" w:rsidRDefault="008513D3" w:rsidP="00B80F2D">
            <w:pPr>
              <w:keepNext/>
              <w:outlineLvl w:val="6"/>
              <w:rPr>
                <w:rFonts w:ascii="Montserrat" w:eastAsia="Times New Roman" w:hAnsi="Montserrat"/>
                <w:b/>
                <w:bCs/>
                <w:iCs/>
                <w:sz w:val="20"/>
                <w:szCs w:val="20"/>
              </w:rPr>
            </w:pPr>
            <w:r w:rsidRPr="00D565D9">
              <w:rPr>
                <w:rFonts w:ascii="Montserrat" w:eastAsia="Times New Roman" w:hAnsi="Montserrat"/>
                <w:b/>
                <w:bCs/>
                <w:iCs/>
                <w:sz w:val="20"/>
                <w:szCs w:val="20"/>
              </w:rPr>
              <w:t>Essential:</w:t>
            </w:r>
          </w:p>
          <w:p w14:paraId="1017EAC1" w14:textId="019DFE01" w:rsidR="001234F5" w:rsidRPr="001234F5" w:rsidRDefault="001234F5">
            <w:pPr>
              <w:pStyle w:val="ListParagraph"/>
              <w:numPr>
                <w:ilvl w:val="0"/>
                <w:numId w:val="1"/>
              </w:numPr>
              <w:tabs>
                <w:tab w:val="left" w:pos="180"/>
                <w:tab w:val="left" w:pos="220"/>
                <w:tab w:val="left" w:pos="720"/>
              </w:tabs>
              <w:autoSpaceDE w:val="0"/>
              <w:autoSpaceDN w:val="0"/>
              <w:adjustRightInd w:val="0"/>
              <w:spacing w:after="266"/>
              <w:ind w:right="20"/>
              <w:rPr>
                <w:rFonts w:ascii="Montserrat" w:hAnsi="Montserrat" w:cs="Arial"/>
                <w:color w:val="000000"/>
                <w:sz w:val="20"/>
                <w:szCs w:val="20"/>
              </w:rPr>
            </w:pPr>
            <w:r w:rsidRPr="001234F5">
              <w:rPr>
                <w:rFonts w:ascii="Montserrat" w:hAnsi="Montserrat" w:cs="Arial"/>
                <w:color w:val="000000"/>
                <w:sz w:val="20"/>
                <w:szCs w:val="20"/>
              </w:rPr>
              <w:t>Excellent clinical reasoning.</w:t>
            </w:r>
          </w:p>
          <w:p w14:paraId="0095B932" w14:textId="17EDDEF2" w:rsidR="001234F5" w:rsidRPr="001234F5" w:rsidRDefault="001234F5">
            <w:pPr>
              <w:pStyle w:val="ListParagraph"/>
              <w:numPr>
                <w:ilvl w:val="0"/>
                <w:numId w:val="1"/>
              </w:numPr>
              <w:tabs>
                <w:tab w:val="left" w:pos="180"/>
                <w:tab w:val="left" w:pos="220"/>
                <w:tab w:val="left" w:pos="720"/>
              </w:tabs>
              <w:autoSpaceDE w:val="0"/>
              <w:autoSpaceDN w:val="0"/>
              <w:adjustRightInd w:val="0"/>
              <w:spacing w:after="266"/>
              <w:ind w:right="20"/>
              <w:rPr>
                <w:rFonts w:ascii="Montserrat" w:hAnsi="Montserrat" w:cs="Arial"/>
                <w:color w:val="000000"/>
                <w:sz w:val="20"/>
                <w:szCs w:val="20"/>
              </w:rPr>
            </w:pPr>
            <w:r w:rsidRPr="001234F5">
              <w:rPr>
                <w:rFonts w:ascii="Montserrat" w:hAnsi="Montserrat" w:cs="Arial"/>
                <w:color w:val="000000"/>
                <w:sz w:val="20"/>
                <w:szCs w:val="20"/>
              </w:rPr>
              <w:t>Strong organisational skills.</w:t>
            </w:r>
          </w:p>
          <w:p w14:paraId="0AEE66CB" w14:textId="49B8CA75" w:rsidR="001234F5" w:rsidRPr="001234F5" w:rsidRDefault="001234F5">
            <w:pPr>
              <w:pStyle w:val="ListParagraph"/>
              <w:numPr>
                <w:ilvl w:val="0"/>
                <w:numId w:val="1"/>
              </w:numPr>
              <w:tabs>
                <w:tab w:val="left" w:pos="180"/>
                <w:tab w:val="left" w:pos="220"/>
                <w:tab w:val="left" w:pos="720"/>
              </w:tabs>
              <w:autoSpaceDE w:val="0"/>
              <w:autoSpaceDN w:val="0"/>
              <w:adjustRightInd w:val="0"/>
              <w:spacing w:after="266"/>
              <w:ind w:right="20"/>
              <w:rPr>
                <w:rFonts w:ascii="Montserrat" w:hAnsi="Montserrat" w:cs="Arial"/>
                <w:color w:val="000000"/>
                <w:sz w:val="20"/>
                <w:szCs w:val="20"/>
              </w:rPr>
            </w:pPr>
            <w:r w:rsidRPr="001234F5">
              <w:rPr>
                <w:rFonts w:ascii="Montserrat" w:hAnsi="Montserrat" w:cs="Arial"/>
                <w:color w:val="000000"/>
                <w:sz w:val="20"/>
                <w:szCs w:val="20"/>
              </w:rPr>
              <w:t>High attention to detail.</w:t>
            </w:r>
          </w:p>
          <w:p w14:paraId="76EA32FD" w14:textId="5B73F73D" w:rsidR="001234F5" w:rsidRPr="001234F5" w:rsidRDefault="001234F5">
            <w:pPr>
              <w:pStyle w:val="ListParagraph"/>
              <w:numPr>
                <w:ilvl w:val="0"/>
                <w:numId w:val="1"/>
              </w:numPr>
              <w:tabs>
                <w:tab w:val="left" w:pos="180"/>
                <w:tab w:val="left" w:pos="220"/>
                <w:tab w:val="left" w:pos="720"/>
              </w:tabs>
              <w:autoSpaceDE w:val="0"/>
              <w:autoSpaceDN w:val="0"/>
              <w:adjustRightInd w:val="0"/>
              <w:spacing w:after="266"/>
              <w:ind w:right="20"/>
              <w:rPr>
                <w:rFonts w:ascii="Montserrat" w:hAnsi="Montserrat" w:cs="Arial"/>
                <w:color w:val="000000"/>
                <w:sz w:val="20"/>
                <w:szCs w:val="20"/>
              </w:rPr>
            </w:pPr>
            <w:r w:rsidRPr="001234F5">
              <w:rPr>
                <w:rFonts w:ascii="Montserrat" w:hAnsi="Montserrat" w:cs="Arial"/>
                <w:color w:val="000000"/>
                <w:sz w:val="20"/>
                <w:szCs w:val="20"/>
              </w:rPr>
              <w:t>Calm under pressure.</w:t>
            </w:r>
          </w:p>
          <w:p w14:paraId="11B316ED" w14:textId="635C2AF0" w:rsidR="001234F5" w:rsidRPr="001234F5" w:rsidRDefault="001234F5">
            <w:pPr>
              <w:pStyle w:val="ListParagraph"/>
              <w:numPr>
                <w:ilvl w:val="0"/>
                <w:numId w:val="1"/>
              </w:numPr>
              <w:tabs>
                <w:tab w:val="left" w:pos="180"/>
                <w:tab w:val="left" w:pos="220"/>
                <w:tab w:val="left" w:pos="720"/>
              </w:tabs>
              <w:autoSpaceDE w:val="0"/>
              <w:autoSpaceDN w:val="0"/>
              <w:adjustRightInd w:val="0"/>
              <w:spacing w:after="266"/>
              <w:ind w:right="20"/>
              <w:rPr>
                <w:rFonts w:ascii="Montserrat" w:hAnsi="Montserrat" w:cs="Arial"/>
                <w:color w:val="000000"/>
                <w:sz w:val="20"/>
                <w:szCs w:val="20"/>
              </w:rPr>
            </w:pPr>
            <w:r w:rsidRPr="001234F5">
              <w:rPr>
                <w:rFonts w:ascii="Montserrat" w:hAnsi="Montserrat" w:cs="Arial"/>
                <w:color w:val="000000"/>
                <w:sz w:val="20"/>
                <w:szCs w:val="20"/>
              </w:rPr>
              <w:t>Effective decision making.</w:t>
            </w:r>
          </w:p>
          <w:p w14:paraId="1E833979" w14:textId="6B7BC689" w:rsidR="001234F5" w:rsidRPr="001234F5" w:rsidRDefault="001234F5">
            <w:pPr>
              <w:pStyle w:val="ListParagraph"/>
              <w:numPr>
                <w:ilvl w:val="0"/>
                <w:numId w:val="1"/>
              </w:numPr>
              <w:tabs>
                <w:tab w:val="left" w:pos="180"/>
                <w:tab w:val="left" w:pos="220"/>
                <w:tab w:val="left" w:pos="720"/>
              </w:tabs>
              <w:autoSpaceDE w:val="0"/>
              <w:autoSpaceDN w:val="0"/>
              <w:adjustRightInd w:val="0"/>
              <w:spacing w:after="266"/>
              <w:ind w:right="20"/>
              <w:rPr>
                <w:rFonts w:ascii="Montserrat" w:hAnsi="Montserrat" w:cs="Arial"/>
                <w:color w:val="000000"/>
                <w:sz w:val="20"/>
                <w:szCs w:val="20"/>
              </w:rPr>
            </w:pPr>
            <w:r w:rsidRPr="001234F5">
              <w:rPr>
                <w:rFonts w:ascii="Montserrat" w:hAnsi="Montserrat" w:cs="Arial"/>
                <w:color w:val="000000"/>
                <w:sz w:val="20"/>
                <w:szCs w:val="20"/>
              </w:rPr>
              <w:t>Ability to build rapport with young athletes.</w:t>
            </w:r>
          </w:p>
          <w:p w14:paraId="2B40935A" w14:textId="7F2CE3DA" w:rsidR="001234F5" w:rsidRPr="001234F5" w:rsidRDefault="001234F5">
            <w:pPr>
              <w:pStyle w:val="ListParagraph"/>
              <w:numPr>
                <w:ilvl w:val="0"/>
                <w:numId w:val="1"/>
              </w:numPr>
              <w:tabs>
                <w:tab w:val="left" w:pos="180"/>
                <w:tab w:val="left" w:pos="220"/>
                <w:tab w:val="left" w:pos="720"/>
              </w:tabs>
              <w:autoSpaceDE w:val="0"/>
              <w:autoSpaceDN w:val="0"/>
              <w:adjustRightInd w:val="0"/>
              <w:spacing w:after="266"/>
              <w:ind w:right="20"/>
              <w:rPr>
                <w:rFonts w:ascii="Montserrat" w:hAnsi="Montserrat" w:cs="Arial"/>
                <w:color w:val="000000"/>
                <w:sz w:val="20"/>
                <w:szCs w:val="20"/>
              </w:rPr>
            </w:pPr>
            <w:r w:rsidRPr="001234F5">
              <w:rPr>
                <w:rFonts w:ascii="Montserrat" w:hAnsi="Montserrat" w:cs="Arial"/>
                <w:color w:val="000000"/>
                <w:sz w:val="20"/>
                <w:szCs w:val="20"/>
              </w:rPr>
              <w:t>Professional integrity.</w:t>
            </w:r>
          </w:p>
          <w:p w14:paraId="69E82D89" w14:textId="6D11748C" w:rsidR="002552B2" w:rsidRPr="00D565D9" w:rsidRDefault="001234F5">
            <w:pPr>
              <w:pStyle w:val="ListParagraph"/>
              <w:numPr>
                <w:ilvl w:val="0"/>
                <w:numId w:val="1"/>
              </w:numPr>
              <w:tabs>
                <w:tab w:val="left" w:pos="180"/>
                <w:tab w:val="left" w:pos="220"/>
                <w:tab w:val="left" w:pos="720"/>
              </w:tabs>
              <w:suppressAutoHyphens w:val="0"/>
              <w:autoSpaceDE w:val="0"/>
              <w:autoSpaceDN w:val="0"/>
              <w:adjustRightInd w:val="0"/>
              <w:spacing w:after="266"/>
              <w:ind w:right="20"/>
              <w:rPr>
                <w:rFonts w:ascii="Montserrat" w:hAnsi="Montserrat" w:cs="Times"/>
                <w:color w:val="000000"/>
                <w:sz w:val="20"/>
                <w:szCs w:val="20"/>
              </w:rPr>
            </w:pPr>
            <w:r w:rsidRPr="001234F5">
              <w:rPr>
                <w:rFonts w:ascii="Montserrat" w:hAnsi="Montserrat" w:cs="Arial"/>
                <w:color w:val="000000"/>
                <w:sz w:val="20"/>
                <w:szCs w:val="20"/>
              </w:rPr>
              <w:t>Commitment to continuous improvement.</w:t>
            </w:r>
          </w:p>
        </w:tc>
      </w:tr>
    </w:tbl>
    <w:p w14:paraId="123F5588" w14:textId="249AAAC2" w:rsidR="002552B2" w:rsidRPr="00D565D9" w:rsidRDefault="002552B2" w:rsidP="002552B2">
      <w:pPr>
        <w:widowControl/>
        <w:spacing w:after="200" w:line="276" w:lineRule="auto"/>
        <w:rPr>
          <w:rFonts w:ascii="Montserrat" w:hAnsi="Montserrat" w:cs="Mangal"/>
          <w:szCs w:val="21"/>
        </w:rPr>
      </w:pPr>
    </w:p>
    <w:p w14:paraId="5C959A29" w14:textId="7247EDE2" w:rsidR="00392938" w:rsidRPr="00D565D9" w:rsidRDefault="00392938" w:rsidP="002552B2">
      <w:pPr>
        <w:widowControl/>
        <w:spacing w:after="200" w:line="276" w:lineRule="auto"/>
        <w:rPr>
          <w:rFonts w:ascii="Montserrat" w:hAnsi="Montserrat" w:cs="Mangal"/>
          <w:szCs w:val="21"/>
        </w:rPr>
      </w:pPr>
    </w:p>
    <w:p w14:paraId="6A02BD47" w14:textId="77777777" w:rsidR="00C57AB4" w:rsidRPr="00D565D9" w:rsidRDefault="00C57AB4" w:rsidP="00DB1F8E">
      <w:pPr>
        <w:widowControl/>
        <w:spacing w:after="200" w:line="276" w:lineRule="auto"/>
        <w:rPr>
          <w:rFonts w:ascii="Montserrat" w:hAnsi="Montserrat" w:cs="Mangal"/>
          <w:b/>
          <w:bCs/>
          <w:szCs w:val="21"/>
        </w:rPr>
      </w:pPr>
      <w:r w:rsidRPr="00D565D9">
        <w:rPr>
          <w:rFonts w:ascii="Montserrat" w:hAnsi="Montserrat" w:cs="Mangal"/>
          <w:b/>
          <w:bCs/>
          <w:szCs w:val="21"/>
        </w:rPr>
        <w:t>Next steps:</w:t>
      </w:r>
    </w:p>
    <w:p w14:paraId="6D781158" w14:textId="2EAF91AE" w:rsidR="00C57AB4" w:rsidRPr="00806ED9" w:rsidRDefault="00DB1F8E">
      <w:pPr>
        <w:pStyle w:val="ListParagraph"/>
        <w:widowControl/>
        <w:numPr>
          <w:ilvl w:val="0"/>
          <w:numId w:val="3"/>
        </w:numPr>
        <w:spacing w:after="200" w:line="276" w:lineRule="auto"/>
        <w:rPr>
          <w:rFonts w:ascii="Montserrat" w:hAnsi="Montserrat"/>
          <w:b/>
          <w:bCs/>
          <w:sz w:val="20"/>
          <w:szCs w:val="20"/>
          <w:u w:val="single"/>
        </w:rPr>
      </w:pPr>
      <w:r w:rsidRPr="00806ED9">
        <w:rPr>
          <w:rFonts w:ascii="Montserrat" w:hAnsi="Montserrat"/>
          <w:sz w:val="20"/>
          <w:szCs w:val="20"/>
        </w:rPr>
        <w:t xml:space="preserve">Please </w:t>
      </w:r>
      <w:r w:rsidR="00C57AB4" w:rsidRPr="00806ED9">
        <w:rPr>
          <w:rFonts w:ascii="Montserrat" w:hAnsi="Montserrat"/>
          <w:sz w:val="20"/>
          <w:szCs w:val="20"/>
        </w:rPr>
        <w:t xml:space="preserve">send a covering letter and CV to: </w:t>
      </w:r>
      <w:r w:rsidR="005A42CF" w:rsidRPr="00806ED9">
        <w:rPr>
          <w:rFonts w:ascii="Montserrat" w:hAnsi="Montserrat"/>
          <w:sz w:val="20"/>
          <w:szCs w:val="20"/>
        </w:rPr>
        <w:t>HR</w:t>
      </w:r>
      <w:r w:rsidR="00C57AB4" w:rsidRPr="00806ED9">
        <w:rPr>
          <w:rFonts w:ascii="Montserrat" w:hAnsi="Montserrat"/>
          <w:sz w:val="20"/>
          <w:szCs w:val="20"/>
        </w:rPr>
        <w:t>@afcwimbledon.ltd.uk</w:t>
      </w:r>
    </w:p>
    <w:p w14:paraId="11F5F7EE" w14:textId="12A95DB8" w:rsidR="00C57AB4" w:rsidRDefault="00C57AB4">
      <w:pPr>
        <w:pStyle w:val="ListParagraph"/>
        <w:widowControl/>
        <w:numPr>
          <w:ilvl w:val="0"/>
          <w:numId w:val="3"/>
        </w:numPr>
        <w:spacing w:after="200" w:line="276" w:lineRule="auto"/>
        <w:rPr>
          <w:rFonts w:ascii="Montserrat" w:hAnsi="Montserrat"/>
          <w:sz w:val="20"/>
          <w:szCs w:val="20"/>
        </w:rPr>
      </w:pPr>
      <w:r w:rsidRPr="00806ED9">
        <w:rPr>
          <w:rFonts w:ascii="Montserrat" w:hAnsi="Montserrat"/>
          <w:sz w:val="20"/>
          <w:szCs w:val="20"/>
        </w:rPr>
        <w:t xml:space="preserve">On your covering letter please make sure you </w:t>
      </w:r>
      <w:r w:rsidR="00DB1F8E" w:rsidRPr="00806ED9">
        <w:rPr>
          <w:rFonts w:ascii="Montserrat" w:hAnsi="Montserrat"/>
          <w:sz w:val="20"/>
          <w:szCs w:val="20"/>
        </w:rPr>
        <w:t xml:space="preserve">specify the Age Group you are applying for </w:t>
      </w:r>
    </w:p>
    <w:p w14:paraId="07B32C20" w14:textId="265A58F2" w:rsidR="00D1723A" w:rsidRPr="00D1723A" w:rsidRDefault="00D1723A" w:rsidP="00D1723A">
      <w:pPr>
        <w:widowControl/>
        <w:spacing w:after="200" w:line="276" w:lineRule="auto"/>
        <w:rPr>
          <w:rFonts w:ascii="Montserrat" w:hAnsi="Montserrat"/>
          <w:sz w:val="20"/>
          <w:szCs w:val="20"/>
        </w:rPr>
      </w:pPr>
      <w:r w:rsidRPr="00D1723A">
        <w:rPr>
          <w:rFonts w:ascii="Montserrat" w:hAnsi="Montserrat"/>
          <w:b/>
          <w:bCs/>
          <w:sz w:val="20"/>
          <w:szCs w:val="20"/>
        </w:rPr>
        <w:t>Closing date:</w:t>
      </w:r>
      <w:r>
        <w:rPr>
          <w:rFonts w:ascii="Montserrat" w:hAnsi="Montserrat"/>
          <w:sz w:val="20"/>
          <w:szCs w:val="20"/>
        </w:rPr>
        <w:tab/>
        <w:t>26 July 2026</w:t>
      </w:r>
    </w:p>
    <w:p w14:paraId="600ED48C" w14:textId="77777777" w:rsidR="00C57AB4" w:rsidRDefault="00C57AB4" w:rsidP="00C57AB4">
      <w:pPr>
        <w:widowControl/>
        <w:spacing w:after="200" w:line="276" w:lineRule="auto"/>
        <w:rPr>
          <w:rFonts w:ascii="Montserrat" w:hAnsi="Montserrat"/>
          <w:b/>
          <w:bCs/>
        </w:rPr>
      </w:pPr>
      <w:r w:rsidRPr="00D565D9">
        <w:rPr>
          <w:rFonts w:ascii="Montserrat" w:hAnsi="Montserrat"/>
          <w:b/>
          <w:bCs/>
        </w:rPr>
        <w:t xml:space="preserve">Please note: </w:t>
      </w:r>
    </w:p>
    <w:p w14:paraId="62ADEB8E" w14:textId="165832B1" w:rsidR="00D77291" w:rsidRPr="00806ED9" w:rsidRDefault="00D77291" w:rsidP="00D77291">
      <w:pPr>
        <w:widowControl/>
        <w:spacing w:after="200" w:line="276" w:lineRule="auto"/>
        <w:rPr>
          <w:rFonts w:ascii="Montserrat" w:hAnsi="Montserrat"/>
          <w:sz w:val="20"/>
          <w:szCs w:val="20"/>
        </w:rPr>
      </w:pPr>
      <w:r w:rsidRPr="00806ED9">
        <w:rPr>
          <w:rFonts w:ascii="Montserrat" w:hAnsi="Montserrat"/>
          <w:sz w:val="20"/>
          <w:szCs w:val="20"/>
        </w:rPr>
        <w:t>AFC Wimbledon is committed to safeguarding and promoting the welfare of children and young people. The successful applicant will be required to:</w:t>
      </w:r>
    </w:p>
    <w:p w14:paraId="45329927" w14:textId="77777777" w:rsidR="00D77291" w:rsidRPr="00806ED9" w:rsidRDefault="00D77291">
      <w:pPr>
        <w:pStyle w:val="ListParagraph"/>
        <w:widowControl/>
        <w:numPr>
          <w:ilvl w:val="0"/>
          <w:numId w:val="5"/>
        </w:numPr>
        <w:spacing w:after="200" w:line="276" w:lineRule="auto"/>
        <w:rPr>
          <w:rFonts w:ascii="Montserrat" w:hAnsi="Montserrat"/>
          <w:sz w:val="20"/>
          <w:szCs w:val="20"/>
        </w:rPr>
      </w:pPr>
      <w:r w:rsidRPr="00806ED9">
        <w:rPr>
          <w:rFonts w:ascii="Montserrat" w:hAnsi="Montserrat"/>
          <w:sz w:val="20"/>
          <w:szCs w:val="20"/>
        </w:rPr>
        <w:t>Complete an Enhanced DBS Check.</w:t>
      </w:r>
    </w:p>
    <w:p w14:paraId="412A3C98" w14:textId="77777777" w:rsidR="00D77291" w:rsidRPr="00806ED9" w:rsidRDefault="00D77291">
      <w:pPr>
        <w:pStyle w:val="ListParagraph"/>
        <w:widowControl/>
        <w:numPr>
          <w:ilvl w:val="0"/>
          <w:numId w:val="5"/>
        </w:numPr>
        <w:spacing w:after="200" w:line="276" w:lineRule="auto"/>
        <w:rPr>
          <w:rFonts w:ascii="Montserrat" w:hAnsi="Montserrat"/>
          <w:sz w:val="20"/>
          <w:szCs w:val="20"/>
        </w:rPr>
      </w:pPr>
      <w:r w:rsidRPr="00806ED9">
        <w:rPr>
          <w:rFonts w:ascii="Montserrat" w:hAnsi="Montserrat"/>
          <w:sz w:val="20"/>
          <w:szCs w:val="20"/>
        </w:rPr>
        <w:t>Complete FA Safeguarding Children training.</w:t>
      </w:r>
    </w:p>
    <w:p w14:paraId="0C635B61" w14:textId="77777777" w:rsidR="00D77291" w:rsidRPr="00806ED9" w:rsidRDefault="00D77291">
      <w:pPr>
        <w:pStyle w:val="ListParagraph"/>
        <w:widowControl/>
        <w:numPr>
          <w:ilvl w:val="0"/>
          <w:numId w:val="5"/>
        </w:numPr>
        <w:spacing w:after="200" w:line="276" w:lineRule="auto"/>
        <w:rPr>
          <w:rFonts w:ascii="Montserrat" w:hAnsi="Montserrat"/>
          <w:sz w:val="20"/>
          <w:szCs w:val="20"/>
        </w:rPr>
      </w:pPr>
      <w:r w:rsidRPr="00806ED9">
        <w:rPr>
          <w:rFonts w:ascii="Montserrat" w:hAnsi="Montserrat"/>
          <w:sz w:val="20"/>
          <w:szCs w:val="20"/>
        </w:rPr>
        <w:t>Complete all mandatory Club safeguarding training.</w:t>
      </w:r>
    </w:p>
    <w:p w14:paraId="58CF648C" w14:textId="5AB548A4" w:rsidR="00D77291" w:rsidRPr="00806ED9" w:rsidRDefault="00D77291">
      <w:pPr>
        <w:pStyle w:val="ListParagraph"/>
        <w:widowControl/>
        <w:numPr>
          <w:ilvl w:val="0"/>
          <w:numId w:val="5"/>
        </w:numPr>
        <w:spacing w:after="200" w:line="276" w:lineRule="auto"/>
        <w:rPr>
          <w:rFonts w:ascii="Montserrat" w:hAnsi="Montserrat"/>
          <w:sz w:val="20"/>
          <w:szCs w:val="20"/>
        </w:rPr>
      </w:pPr>
      <w:r w:rsidRPr="00806ED9">
        <w:rPr>
          <w:rFonts w:ascii="Montserrat" w:hAnsi="Montserrat"/>
          <w:sz w:val="20"/>
          <w:szCs w:val="20"/>
        </w:rPr>
        <w:t>Demonstrate a commitment to safeguarding, equality, diversity and inclusion.</w:t>
      </w:r>
    </w:p>
    <w:p w14:paraId="6A099390" w14:textId="77777777" w:rsidR="001234F5" w:rsidRPr="00806ED9" w:rsidRDefault="001234F5" w:rsidP="009662C3">
      <w:pPr>
        <w:jc w:val="both"/>
        <w:rPr>
          <w:rFonts w:ascii="Montserrat" w:hAnsi="Montserrat" w:cs="Mangal"/>
          <w:b/>
          <w:bCs/>
          <w:sz w:val="20"/>
          <w:szCs w:val="20"/>
          <w:u w:val="single"/>
        </w:rPr>
      </w:pPr>
    </w:p>
    <w:p w14:paraId="149B0B7D" w14:textId="454B4246" w:rsidR="009662C3" w:rsidRPr="00806ED9" w:rsidRDefault="009662C3" w:rsidP="009662C3">
      <w:pPr>
        <w:jc w:val="both"/>
        <w:rPr>
          <w:rFonts w:ascii="Montserrat" w:hAnsi="Montserrat" w:cs="Arial"/>
          <w:sz w:val="20"/>
          <w:szCs w:val="20"/>
        </w:rPr>
      </w:pPr>
      <w:r w:rsidRPr="00806ED9">
        <w:rPr>
          <w:rFonts w:ascii="Montserrat" w:hAnsi="Montserrat" w:cs="Arial"/>
          <w:sz w:val="20"/>
          <w:szCs w:val="20"/>
        </w:rPr>
        <w:t>AFC Wimbledon is committed to the principle of equal opportunity in employment and its employment policies for recruitment are designed to ensure that no job applicant or employee receives less favourable treatment on the grounds of age, disability, gender re-assignment, marriage and civil partnership, pregnancy and maternity/paternity, race, religion or belief, sex or sexual orientation.</w:t>
      </w:r>
    </w:p>
    <w:p w14:paraId="1B146CC4" w14:textId="77777777" w:rsidR="009662C3" w:rsidRPr="00806ED9" w:rsidRDefault="009662C3" w:rsidP="009662C3">
      <w:pPr>
        <w:jc w:val="both"/>
        <w:rPr>
          <w:rFonts w:ascii="Montserrat" w:hAnsi="Montserrat" w:cs="Arial"/>
          <w:sz w:val="20"/>
          <w:szCs w:val="20"/>
        </w:rPr>
      </w:pPr>
    </w:p>
    <w:p w14:paraId="799D5113" w14:textId="77777777" w:rsidR="009662C3" w:rsidRPr="00806ED9" w:rsidRDefault="009662C3" w:rsidP="009662C3">
      <w:pPr>
        <w:jc w:val="both"/>
        <w:rPr>
          <w:rFonts w:ascii="Montserrat" w:hAnsi="Montserrat" w:cs="Arial"/>
          <w:sz w:val="20"/>
          <w:szCs w:val="20"/>
        </w:rPr>
      </w:pPr>
      <w:r w:rsidRPr="00806ED9">
        <w:rPr>
          <w:rFonts w:ascii="Montserrat" w:hAnsi="Montserrat" w:cs="Arial"/>
          <w:sz w:val="20"/>
          <w:szCs w:val="20"/>
        </w:rPr>
        <w:t>AFC Wimbledon is committed to safeguarding all children, young people and adults are risk involved in its activities and events. The group recognizes its responsibility to safeguard the welfare of vulnerable groups by a commitment to procedures to protect them.  The group additionally expects all staff and volunteers to fully support and promote these commitments.</w:t>
      </w:r>
    </w:p>
    <w:p w14:paraId="233C36BF" w14:textId="77777777" w:rsidR="009662C3" w:rsidRPr="00D565D9" w:rsidRDefault="009662C3" w:rsidP="009662C3">
      <w:pPr>
        <w:jc w:val="both"/>
        <w:rPr>
          <w:rFonts w:ascii="Montserrat" w:hAnsi="Montserrat" w:cs="Arial"/>
        </w:rPr>
      </w:pPr>
    </w:p>
    <w:p w14:paraId="31A0941C" w14:textId="548EE472" w:rsidR="003673EB" w:rsidRPr="00D565D9" w:rsidRDefault="005A42CF" w:rsidP="00C57AB4">
      <w:pPr>
        <w:widowControl/>
        <w:spacing w:after="200" w:line="276" w:lineRule="auto"/>
        <w:rPr>
          <w:rFonts w:ascii="Montserrat" w:hAnsi="Montserrat" w:cs="Mangal"/>
          <w:b/>
          <w:bCs/>
          <w:szCs w:val="21"/>
          <w:u w:val="single"/>
        </w:rPr>
      </w:pPr>
      <w:r w:rsidRPr="00D565D9">
        <w:rPr>
          <w:rFonts w:ascii="Montserrat" w:hAnsi="Montserrat" w:cs="Arial"/>
          <w:noProof/>
        </w:rPr>
        <w:drawing>
          <wp:inline distT="0" distB="0" distL="0" distR="0" wp14:anchorId="08DEC3A2" wp14:editId="6503C5A3">
            <wp:extent cx="2398806" cy="1156563"/>
            <wp:effectExtent l="0" t="0" r="0" b="12065"/>
            <wp:docPr id="2"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Graphical user interface, text, applica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8833" cy="1156576"/>
                    </a:xfrm>
                    <a:prstGeom prst="rect">
                      <a:avLst/>
                    </a:prstGeom>
                    <a:noFill/>
                    <a:ln>
                      <a:noFill/>
                    </a:ln>
                  </pic:spPr>
                </pic:pic>
              </a:graphicData>
            </a:graphic>
          </wp:inline>
        </w:drawing>
      </w:r>
    </w:p>
    <w:sectPr w:rsidR="003673EB" w:rsidRPr="00D565D9" w:rsidSect="00CA78D4">
      <w:headerReference w:type="default" r:id="rId12"/>
      <w:footerReference w:type="default" r:id="rId13"/>
      <w:pgSz w:w="11906" w:h="16838"/>
      <w:pgMar w:top="1440" w:right="1440" w:bottom="1440" w:left="144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DE6F2" w14:textId="77777777" w:rsidR="00134A6B" w:rsidRDefault="00134A6B" w:rsidP="007732C9">
      <w:r>
        <w:separator/>
      </w:r>
    </w:p>
  </w:endnote>
  <w:endnote w:type="continuationSeparator" w:id="0">
    <w:p w14:paraId="63BB2323" w14:textId="77777777" w:rsidR="00134A6B" w:rsidRDefault="00134A6B" w:rsidP="0077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Medium">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F299" w14:textId="77777777" w:rsidR="00E53996" w:rsidRPr="008513D3" w:rsidRDefault="00E53996" w:rsidP="007732C9">
    <w:pPr>
      <w:pStyle w:val="TableContents"/>
      <w:snapToGrid w:val="0"/>
      <w:jc w:val="center"/>
      <w:rPr>
        <w:rFonts w:ascii="Montserrat Medium" w:hAnsi="Montserrat Medium"/>
        <w:sz w:val="22"/>
        <w:szCs w:val="22"/>
      </w:rPr>
    </w:pPr>
    <w:r w:rsidRPr="008513D3">
      <w:rPr>
        <w:rFonts w:ascii="Montserrat Medium" w:hAnsi="Montserrat Medium"/>
        <w:sz w:val="22"/>
        <w:szCs w:val="22"/>
      </w:rPr>
      <w:t>AFC Wimbledon Academy</w:t>
    </w:r>
  </w:p>
  <w:p w14:paraId="4ECB9AF1" w14:textId="77777777" w:rsidR="00F91B9A" w:rsidRPr="008513D3" w:rsidRDefault="00F91B9A" w:rsidP="00F91B9A">
    <w:pPr>
      <w:pStyle w:val="TableContents"/>
      <w:snapToGrid w:val="0"/>
      <w:jc w:val="center"/>
      <w:rPr>
        <w:rFonts w:ascii="Montserrat Light" w:hAnsi="Montserrat Light"/>
        <w:sz w:val="20"/>
        <w:szCs w:val="20"/>
      </w:rPr>
    </w:pPr>
    <w:r w:rsidRPr="008513D3">
      <w:rPr>
        <w:rFonts w:ascii="Montserrat Light" w:hAnsi="Montserrat Light"/>
        <w:sz w:val="20"/>
        <w:szCs w:val="20"/>
      </w:rPr>
      <w:t>Kings College</w:t>
    </w:r>
    <w:r w:rsidR="00665F09" w:rsidRPr="008513D3">
      <w:rPr>
        <w:rFonts w:ascii="Montserrat Light" w:hAnsi="Montserrat Light"/>
        <w:sz w:val="20"/>
        <w:szCs w:val="20"/>
      </w:rPr>
      <w:t xml:space="preserve"> London</w:t>
    </w:r>
    <w:r w:rsidRPr="008513D3">
      <w:rPr>
        <w:rFonts w:ascii="Montserrat Light" w:hAnsi="Montserrat Light"/>
        <w:sz w:val="20"/>
        <w:szCs w:val="20"/>
      </w:rPr>
      <w:t xml:space="preserve"> Training Ground, Windsor Avenue, New Malden, Surrey, KT3 5HA</w:t>
    </w:r>
  </w:p>
  <w:p w14:paraId="7403F4B3" w14:textId="77777777" w:rsidR="00E53996" w:rsidRPr="008513D3" w:rsidRDefault="00E53996" w:rsidP="007732C9">
    <w:pPr>
      <w:pStyle w:val="TableContents"/>
      <w:jc w:val="center"/>
      <w:rPr>
        <w:rFonts w:ascii="Montserrat Light" w:hAnsi="Montserrat Light"/>
        <w:sz w:val="20"/>
        <w:szCs w:val="20"/>
      </w:rPr>
    </w:pPr>
    <w:r w:rsidRPr="008513D3">
      <w:rPr>
        <w:rFonts w:ascii="Montserrat Light" w:hAnsi="Montserrat Light"/>
        <w:sz w:val="20"/>
        <w:szCs w:val="20"/>
      </w:rPr>
      <w:t xml:space="preserve">Tel: 020 8247 9911 </w:t>
    </w:r>
    <w:r w:rsidRPr="008513D3">
      <w:rPr>
        <w:rFonts w:ascii="Montserrat Light" w:hAnsi="Montserrat Light"/>
        <w:sz w:val="20"/>
        <w:szCs w:val="20"/>
      </w:rPr>
      <w:tab/>
      <w:t>Email: academy@afcwimbledon.ltd.uk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93FA1" w14:textId="77777777" w:rsidR="00134A6B" w:rsidRDefault="00134A6B" w:rsidP="007732C9">
      <w:r>
        <w:separator/>
      </w:r>
    </w:p>
  </w:footnote>
  <w:footnote w:type="continuationSeparator" w:id="0">
    <w:p w14:paraId="2B8235D8" w14:textId="77777777" w:rsidR="00134A6B" w:rsidRDefault="00134A6B" w:rsidP="00773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658C" w14:textId="3916F118" w:rsidR="00E53996" w:rsidRPr="007732C9" w:rsidRDefault="00C50A4F" w:rsidP="00CA78D4">
    <w:pPr>
      <w:pStyle w:val="TableContents"/>
      <w:ind w:left="1531"/>
      <w:rPr>
        <w:rFonts w:ascii="Verdana" w:hAnsi="Verdana"/>
        <w:sz w:val="22"/>
        <w:szCs w:val="22"/>
      </w:rPr>
    </w:pPr>
    <w:r>
      <w:rPr>
        <w:rFonts w:ascii="Verdana" w:hAnsi="Verdana"/>
        <w:noProof/>
        <w:sz w:val="22"/>
        <w:szCs w:val="22"/>
        <w:lang w:eastAsia="en-GB" w:bidi="ar-SA"/>
      </w:rPr>
      <w:drawing>
        <wp:anchor distT="0" distB="0" distL="114300" distR="114300" simplePos="0" relativeHeight="251658240" behindDoc="0" locked="0" layoutInCell="1" allowOverlap="1" wp14:anchorId="402BEA0E" wp14:editId="061DEDEB">
          <wp:simplePos x="0" y="0"/>
          <wp:positionH relativeFrom="margin">
            <wp:align>center</wp:align>
          </wp:positionH>
          <wp:positionV relativeFrom="paragraph">
            <wp:posOffset>-253365</wp:posOffset>
          </wp:positionV>
          <wp:extent cx="3399790" cy="6762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399790" cy="6762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888"/>
    <w:multiLevelType w:val="hybridMultilevel"/>
    <w:tmpl w:val="1660D412"/>
    <w:lvl w:ilvl="0" w:tplc="5AEC6A2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673A4A"/>
    <w:multiLevelType w:val="hybridMultilevel"/>
    <w:tmpl w:val="B4268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65E16"/>
    <w:multiLevelType w:val="hybridMultilevel"/>
    <w:tmpl w:val="09DC8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11D4A"/>
    <w:multiLevelType w:val="hybridMultilevel"/>
    <w:tmpl w:val="8D0CA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A347F"/>
    <w:multiLevelType w:val="hybridMultilevel"/>
    <w:tmpl w:val="502AB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729684">
    <w:abstractNumId w:val="2"/>
  </w:num>
  <w:num w:numId="2" w16cid:durableId="1362243441">
    <w:abstractNumId w:val="3"/>
  </w:num>
  <w:num w:numId="3" w16cid:durableId="1069306901">
    <w:abstractNumId w:val="0"/>
  </w:num>
  <w:num w:numId="4" w16cid:durableId="1369137992">
    <w:abstractNumId w:val="1"/>
  </w:num>
  <w:num w:numId="5" w16cid:durableId="58834350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19A"/>
    <w:rsid w:val="00013A32"/>
    <w:rsid w:val="00034A8D"/>
    <w:rsid w:val="00037506"/>
    <w:rsid w:val="000457CF"/>
    <w:rsid w:val="00054FE7"/>
    <w:rsid w:val="00060A68"/>
    <w:rsid w:val="0006419A"/>
    <w:rsid w:val="000B16A3"/>
    <w:rsid w:val="000B3006"/>
    <w:rsid w:val="00102B81"/>
    <w:rsid w:val="001234F5"/>
    <w:rsid w:val="00134A6B"/>
    <w:rsid w:val="00181EF4"/>
    <w:rsid w:val="001870D3"/>
    <w:rsid w:val="001E4856"/>
    <w:rsid w:val="001F301D"/>
    <w:rsid w:val="001F3418"/>
    <w:rsid w:val="001F594B"/>
    <w:rsid w:val="001F7F71"/>
    <w:rsid w:val="00220223"/>
    <w:rsid w:val="002547FD"/>
    <w:rsid w:val="002552B2"/>
    <w:rsid w:val="002649C9"/>
    <w:rsid w:val="002673B4"/>
    <w:rsid w:val="00275787"/>
    <w:rsid w:val="0029074B"/>
    <w:rsid w:val="0029450D"/>
    <w:rsid w:val="002975FD"/>
    <w:rsid w:val="002B7C97"/>
    <w:rsid w:val="002C7DFD"/>
    <w:rsid w:val="002D5D70"/>
    <w:rsid w:val="002E0E9B"/>
    <w:rsid w:val="002F2C5B"/>
    <w:rsid w:val="0030018B"/>
    <w:rsid w:val="00300B6C"/>
    <w:rsid w:val="00302B30"/>
    <w:rsid w:val="003104F9"/>
    <w:rsid w:val="0033291F"/>
    <w:rsid w:val="00341828"/>
    <w:rsid w:val="00342A8F"/>
    <w:rsid w:val="00362D4F"/>
    <w:rsid w:val="003673EB"/>
    <w:rsid w:val="00370DEF"/>
    <w:rsid w:val="003710F2"/>
    <w:rsid w:val="0038087E"/>
    <w:rsid w:val="00385566"/>
    <w:rsid w:val="00392938"/>
    <w:rsid w:val="003956DF"/>
    <w:rsid w:val="003D2A50"/>
    <w:rsid w:val="003F624B"/>
    <w:rsid w:val="004166BA"/>
    <w:rsid w:val="00424995"/>
    <w:rsid w:val="0044262B"/>
    <w:rsid w:val="00453D3F"/>
    <w:rsid w:val="00454265"/>
    <w:rsid w:val="00455614"/>
    <w:rsid w:val="004769BE"/>
    <w:rsid w:val="004836AC"/>
    <w:rsid w:val="004929A6"/>
    <w:rsid w:val="0049539A"/>
    <w:rsid w:val="00495764"/>
    <w:rsid w:val="00496911"/>
    <w:rsid w:val="004B68FB"/>
    <w:rsid w:val="004B7D75"/>
    <w:rsid w:val="004C0668"/>
    <w:rsid w:val="004C0AAE"/>
    <w:rsid w:val="004C4B26"/>
    <w:rsid w:val="004D155B"/>
    <w:rsid w:val="004D6F19"/>
    <w:rsid w:val="004E5A87"/>
    <w:rsid w:val="004F107B"/>
    <w:rsid w:val="005261FB"/>
    <w:rsid w:val="005370C7"/>
    <w:rsid w:val="00540051"/>
    <w:rsid w:val="00540309"/>
    <w:rsid w:val="0054445F"/>
    <w:rsid w:val="00552D64"/>
    <w:rsid w:val="005566EE"/>
    <w:rsid w:val="00573C4B"/>
    <w:rsid w:val="00577AC2"/>
    <w:rsid w:val="00582B42"/>
    <w:rsid w:val="005834BA"/>
    <w:rsid w:val="00583634"/>
    <w:rsid w:val="005908E9"/>
    <w:rsid w:val="00591105"/>
    <w:rsid w:val="005A2AB1"/>
    <w:rsid w:val="005A370F"/>
    <w:rsid w:val="005A42CF"/>
    <w:rsid w:val="005C1597"/>
    <w:rsid w:val="005C69ED"/>
    <w:rsid w:val="005C76E8"/>
    <w:rsid w:val="005E017C"/>
    <w:rsid w:val="005F58EF"/>
    <w:rsid w:val="006230A1"/>
    <w:rsid w:val="00625815"/>
    <w:rsid w:val="0064077B"/>
    <w:rsid w:val="00657C8F"/>
    <w:rsid w:val="006627C1"/>
    <w:rsid w:val="00665F09"/>
    <w:rsid w:val="00673BE1"/>
    <w:rsid w:val="0067795E"/>
    <w:rsid w:val="00687CCB"/>
    <w:rsid w:val="006B123D"/>
    <w:rsid w:val="006E102C"/>
    <w:rsid w:val="006E15F3"/>
    <w:rsid w:val="00720029"/>
    <w:rsid w:val="0072037C"/>
    <w:rsid w:val="00721502"/>
    <w:rsid w:val="0072379C"/>
    <w:rsid w:val="00724BB1"/>
    <w:rsid w:val="007310B9"/>
    <w:rsid w:val="00732ECE"/>
    <w:rsid w:val="007338E7"/>
    <w:rsid w:val="007413AD"/>
    <w:rsid w:val="00747168"/>
    <w:rsid w:val="007505BF"/>
    <w:rsid w:val="0075307D"/>
    <w:rsid w:val="00756D79"/>
    <w:rsid w:val="00761408"/>
    <w:rsid w:val="00763207"/>
    <w:rsid w:val="007732C9"/>
    <w:rsid w:val="00777CA2"/>
    <w:rsid w:val="007828BC"/>
    <w:rsid w:val="007A2C1D"/>
    <w:rsid w:val="007A6097"/>
    <w:rsid w:val="007C3089"/>
    <w:rsid w:val="008033EC"/>
    <w:rsid w:val="0080635E"/>
    <w:rsid w:val="00806ED9"/>
    <w:rsid w:val="00814778"/>
    <w:rsid w:val="00820B1F"/>
    <w:rsid w:val="00826592"/>
    <w:rsid w:val="00832BE3"/>
    <w:rsid w:val="0083636A"/>
    <w:rsid w:val="008513D3"/>
    <w:rsid w:val="00853AD4"/>
    <w:rsid w:val="00854018"/>
    <w:rsid w:val="0085755E"/>
    <w:rsid w:val="00875117"/>
    <w:rsid w:val="008832A7"/>
    <w:rsid w:val="008861E9"/>
    <w:rsid w:val="008879A4"/>
    <w:rsid w:val="00894A5B"/>
    <w:rsid w:val="008E7CFB"/>
    <w:rsid w:val="00917805"/>
    <w:rsid w:val="00930709"/>
    <w:rsid w:val="00931E57"/>
    <w:rsid w:val="009662C3"/>
    <w:rsid w:val="00970B43"/>
    <w:rsid w:val="00991040"/>
    <w:rsid w:val="009A3A6E"/>
    <w:rsid w:val="009A53EC"/>
    <w:rsid w:val="009B3E2F"/>
    <w:rsid w:val="009B6486"/>
    <w:rsid w:val="009C6482"/>
    <w:rsid w:val="00A0030D"/>
    <w:rsid w:val="00A32BBF"/>
    <w:rsid w:val="00A44C4A"/>
    <w:rsid w:val="00A53D3A"/>
    <w:rsid w:val="00A53E40"/>
    <w:rsid w:val="00A555A5"/>
    <w:rsid w:val="00A9058F"/>
    <w:rsid w:val="00A95560"/>
    <w:rsid w:val="00AA2FF4"/>
    <w:rsid w:val="00AA55BC"/>
    <w:rsid w:val="00AB6991"/>
    <w:rsid w:val="00AC16E7"/>
    <w:rsid w:val="00AD16B3"/>
    <w:rsid w:val="00AD47CD"/>
    <w:rsid w:val="00AE1192"/>
    <w:rsid w:val="00AE25C6"/>
    <w:rsid w:val="00B00E8C"/>
    <w:rsid w:val="00B06E00"/>
    <w:rsid w:val="00B32367"/>
    <w:rsid w:val="00B36B52"/>
    <w:rsid w:val="00B5051D"/>
    <w:rsid w:val="00B51F1E"/>
    <w:rsid w:val="00B67FB5"/>
    <w:rsid w:val="00B80F2D"/>
    <w:rsid w:val="00B8685E"/>
    <w:rsid w:val="00B91A2C"/>
    <w:rsid w:val="00B96B57"/>
    <w:rsid w:val="00BB6132"/>
    <w:rsid w:val="00BC1F8A"/>
    <w:rsid w:val="00BD50D1"/>
    <w:rsid w:val="00BE06F6"/>
    <w:rsid w:val="00C0085D"/>
    <w:rsid w:val="00C06174"/>
    <w:rsid w:val="00C06CE7"/>
    <w:rsid w:val="00C1088A"/>
    <w:rsid w:val="00C1093C"/>
    <w:rsid w:val="00C10D6F"/>
    <w:rsid w:val="00C13A02"/>
    <w:rsid w:val="00C50A4F"/>
    <w:rsid w:val="00C54DE0"/>
    <w:rsid w:val="00C57AB4"/>
    <w:rsid w:val="00C625CC"/>
    <w:rsid w:val="00C70A59"/>
    <w:rsid w:val="00C7749D"/>
    <w:rsid w:val="00C77CB4"/>
    <w:rsid w:val="00C82B57"/>
    <w:rsid w:val="00C90547"/>
    <w:rsid w:val="00C91173"/>
    <w:rsid w:val="00C93BD8"/>
    <w:rsid w:val="00C93DE6"/>
    <w:rsid w:val="00CA44D0"/>
    <w:rsid w:val="00CA78D4"/>
    <w:rsid w:val="00CB11D4"/>
    <w:rsid w:val="00CB515B"/>
    <w:rsid w:val="00CC3293"/>
    <w:rsid w:val="00CE3C7F"/>
    <w:rsid w:val="00CF04C7"/>
    <w:rsid w:val="00D05ADD"/>
    <w:rsid w:val="00D1723A"/>
    <w:rsid w:val="00D26768"/>
    <w:rsid w:val="00D32757"/>
    <w:rsid w:val="00D565D9"/>
    <w:rsid w:val="00D61097"/>
    <w:rsid w:val="00D62F0B"/>
    <w:rsid w:val="00D77291"/>
    <w:rsid w:val="00D80DEA"/>
    <w:rsid w:val="00D903F9"/>
    <w:rsid w:val="00D972E5"/>
    <w:rsid w:val="00DB0B24"/>
    <w:rsid w:val="00DB1F8E"/>
    <w:rsid w:val="00DB2D86"/>
    <w:rsid w:val="00DB31A4"/>
    <w:rsid w:val="00DC350D"/>
    <w:rsid w:val="00DC65BF"/>
    <w:rsid w:val="00DE15C0"/>
    <w:rsid w:val="00DE5AAE"/>
    <w:rsid w:val="00E01265"/>
    <w:rsid w:val="00E04B39"/>
    <w:rsid w:val="00E3455E"/>
    <w:rsid w:val="00E351B7"/>
    <w:rsid w:val="00E53912"/>
    <w:rsid w:val="00E53996"/>
    <w:rsid w:val="00E5587A"/>
    <w:rsid w:val="00E57E5F"/>
    <w:rsid w:val="00E62500"/>
    <w:rsid w:val="00E800BB"/>
    <w:rsid w:val="00E92BCA"/>
    <w:rsid w:val="00EC7E3E"/>
    <w:rsid w:val="00ED2786"/>
    <w:rsid w:val="00ED37C5"/>
    <w:rsid w:val="00EE06D0"/>
    <w:rsid w:val="00F2257A"/>
    <w:rsid w:val="00F3496F"/>
    <w:rsid w:val="00F372A5"/>
    <w:rsid w:val="00F61252"/>
    <w:rsid w:val="00F61462"/>
    <w:rsid w:val="00F62934"/>
    <w:rsid w:val="00F8383B"/>
    <w:rsid w:val="00F91B9A"/>
    <w:rsid w:val="00F94337"/>
    <w:rsid w:val="00F9587C"/>
    <w:rsid w:val="00F97407"/>
    <w:rsid w:val="00FA4A24"/>
    <w:rsid w:val="00FC0792"/>
    <w:rsid w:val="00FC2C08"/>
    <w:rsid w:val="00FD0505"/>
    <w:rsid w:val="00FD1E73"/>
    <w:rsid w:val="00FE0FD0"/>
    <w:rsid w:val="00FE3CC0"/>
    <w:rsid w:val="00FE4469"/>
    <w:rsid w:val="00FE5806"/>
    <w:rsid w:val="00FF2CEC"/>
    <w:rsid w:val="00FF4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EA841B4"/>
  <w15:docId w15:val="{572CFE08-2BDB-4C59-8377-FA8040DD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50A4F"/>
    <w:pPr>
      <w:widowControl w:val="0"/>
      <w:suppressAutoHyphens/>
    </w:pPr>
    <w:rPr>
      <w:rFonts w:ascii="Calibri Light" w:eastAsia="SimSun" w:hAnsi="Calibri Light" w:cs="Tahoma"/>
      <w:kern w:val="1"/>
      <w:sz w:val="24"/>
      <w:szCs w:val="24"/>
      <w:lang w:eastAsia="hi-IN" w:bidi="hi-IN"/>
    </w:rPr>
  </w:style>
  <w:style w:type="paragraph" w:styleId="Heading1">
    <w:name w:val="heading 1"/>
    <w:basedOn w:val="Normal"/>
    <w:next w:val="Normal"/>
    <w:link w:val="Heading1Char"/>
    <w:qFormat/>
    <w:rsid w:val="00CA44D0"/>
    <w:pPr>
      <w:keepNext/>
      <w:keepLines/>
      <w:widowControl/>
      <w:suppressAutoHyphens w:val="0"/>
      <w:spacing w:before="240"/>
      <w:jc w:val="center"/>
      <w:outlineLvl w:val="0"/>
    </w:pPr>
    <w:rPr>
      <w:rFonts w:eastAsiaTheme="majorEastAsia" w:cs="Mangal"/>
      <w:b/>
      <w:color w:val="000000" w:themeColor="text1"/>
      <w:kern w:val="0"/>
      <w:sz w:val="96"/>
      <w:szCs w:val="29"/>
      <w:lang w:eastAsia="en-GB" w:bidi="ar-SA"/>
    </w:rPr>
  </w:style>
  <w:style w:type="paragraph" w:styleId="Heading2">
    <w:name w:val="heading 2"/>
    <w:basedOn w:val="Normal"/>
    <w:next w:val="Normal"/>
    <w:link w:val="Heading2Char"/>
    <w:qFormat/>
    <w:rsid w:val="00CA44D0"/>
    <w:pPr>
      <w:keepNext/>
      <w:widowControl/>
      <w:suppressAutoHyphens w:val="0"/>
      <w:spacing w:before="240" w:after="60"/>
      <w:jc w:val="center"/>
      <w:outlineLvl w:val="1"/>
    </w:pPr>
    <w:rPr>
      <w:rFonts w:eastAsia="Times New Roman" w:cs="Arial"/>
      <w:b/>
      <w:bCs/>
      <w:iCs/>
      <w:kern w:val="0"/>
      <w:sz w:val="32"/>
      <w:szCs w:val="28"/>
      <w:lang w:eastAsia="en-GB" w:bidi="ar-SA"/>
    </w:rPr>
  </w:style>
  <w:style w:type="paragraph" w:styleId="Heading3">
    <w:name w:val="heading 3"/>
    <w:basedOn w:val="Normal"/>
    <w:next w:val="Normal"/>
    <w:link w:val="Heading3Char"/>
    <w:semiHidden/>
    <w:unhideWhenUsed/>
    <w:qFormat/>
    <w:rsid w:val="00CA44D0"/>
    <w:pPr>
      <w:keepNext/>
      <w:keepLines/>
      <w:widowControl/>
      <w:suppressAutoHyphens w:val="0"/>
      <w:spacing w:before="40" w:line="360" w:lineRule="auto"/>
      <w:jc w:val="center"/>
      <w:outlineLvl w:val="2"/>
    </w:pPr>
    <w:rPr>
      <w:rFonts w:eastAsiaTheme="majorEastAsia" w:cs="Mangal"/>
      <w:b/>
      <w:kern w:val="0"/>
      <w:sz w:val="28"/>
      <w:szCs w:val="21"/>
      <w:lang w:eastAsia="en-GB" w:bidi="ar-SA"/>
    </w:rPr>
  </w:style>
  <w:style w:type="paragraph" w:styleId="Heading5">
    <w:name w:val="heading 5"/>
    <w:basedOn w:val="Normal"/>
    <w:next w:val="Normal"/>
    <w:link w:val="Heading5Char"/>
    <w:semiHidden/>
    <w:unhideWhenUsed/>
    <w:qFormat/>
    <w:rsid w:val="00763207"/>
    <w:pPr>
      <w:keepNext/>
      <w:keepLines/>
      <w:spacing w:before="40"/>
      <w:outlineLvl w:val="4"/>
    </w:pPr>
    <w:rPr>
      <w:rFonts w:asciiTheme="majorHAnsi" w:eastAsiaTheme="majorEastAsia" w:hAnsiTheme="majorHAnsi" w:cs="Mangal"/>
      <w:color w:val="365F91"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61097"/>
  </w:style>
  <w:style w:type="character" w:customStyle="1" w:styleId="WW-Absatz-Standardschriftart">
    <w:name w:val="WW-Absatz-Standardschriftart"/>
    <w:rsid w:val="00D61097"/>
  </w:style>
  <w:style w:type="character" w:customStyle="1" w:styleId="WW-Absatz-Standardschriftart1">
    <w:name w:val="WW-Absatz-Standardschriftart1"/>
    <w:rsid w:val="00D61097"/>
  </w:style>
  <w:style w:type="character" w:customStyle="1" w:styleId="WW-Absatz-Standardschriftart11">
    <w:name w:val="WW-Absatz-Standardschriftart11"/>
    <w:rsid w:val="00D61097"/>
  </w:style>
  <w:style w:type="character" w:customStyle="1" w:styleId="WW-Absatz-Standardschriftart111">
    <w:name w:val="WW-Absatz-Standardschriftart111"/>
    <w:rsid w:val="00D61097"/>
  </w:style>
  <w:style w:type="character" w:customStyle="1" w:styleId="WW-Absatz-Standardschriftart1111">
    <w:name w:val="WW-Absatz-Standardschriftart1111"/>
    <w:rsid w:val="00D61097"/>
  </w:style>
  <w:style w:type="character" w:customStyle="1" w:styleId="WW-Absatz-Standardschriftart11111">
    <w:name w:val="WW-Absatz-Standardschriftart11111"/>
    <w:rsid w:val="00D61097"/>
  </w:style>
  <w:style w:type="character" w:customStyle="1" w:styleId="WW-Absatz-Standardschriftart111111">
    <w:name w:val="WW-Absatz-Standardschriftart111111"/>
    <w:rsid w:val="00D61097"/>
  </w:style>
  <w:style w:type="character" w:styleId="Hyperlink">
    <w:name w:val="Hyperlink"/>
    <w:rsid w:val="00D61097"/>
    <w:rPr>
      <w:color w:val="000080"/>
      <w:u w:val="single"/>
    </w:rPr>
  </w:style>
  <w:style w:type="paragraph" w:customStyle="1" w:styleId="Heading">
    <w:name w:val="Heading"/>
    <w:basedOn w:val="Normal"/>
    <w:next w:val="BodyText"/>
    <w:rsid w:val="00D61097"/>
    <w:pPr>
      <w:keepNext/>
      <w:spacing w:before="240" w:after="120"/>
    </w:pPr>
    <w:rPr>
      <w:rFonts w:ascii="Arial" w:hAnsi="Arial"/>
      <w:sz w:val="28"/>
      <w:szCs w:val="28"/>
    </w:rPr>
  </w:style>
  <w:style w:type="paragraph" w:styleId="BodyText">
    <w:name w:val="Body Text"/>
    <w:basedOn w:val="Normal"/>
    <w:rsid w:val="00D61097"/>
    <w:pPr>
      <w:spacing w:after="120"/>
    </w:pPr>
  </w:style>
  <w:style w:type="paragraph" w:styleId="List">
    <w:name w:val="List"/>
    <w:basedOn w:val="BodyText"/>
    <w:rsid w:val="00D61097"/>
  </w:style>
  <w:style w:type="paragraph" w:styleId="Caption">
    <w:name w:val="caption"/>
    <w:basedOn w:val="Normal"/>
    <w:qFormat/>
    <w:rsid w:val="00CA44D0"/>
    <w:pPr>
      <w:suppressLineNumbers/>
      <w:spacing w:before="120" w:after="120"/>
    </w:pPr>
    <w:rPr>
      <w:i/>
      <w:iCs/>
    </w:rPr>
  </w:style>
  <w:style w:type="paragraph" w:customStyle="1" w:styleId="Index">
    <w:name w:val="Index"/>
    <w:basedOn w:val="Normal"/>
    <w:rsid w:val="00D61097"/>
    <w:pPr>
      <w:suppressLineNumbers/>
    </w:pPr>
  </w:style>
  <w:style w:type="paragraph" w:customStyle="1" w:styleId="TableContents">
    <w:name w:val="Table Contents"/>
    <w:basedOn w:val="Normal"/>
    <w:rsid w:val="00D61097"/>
    <w:pPr>
      <w:suppressLineNumbers/>
    </w:pPr>
  </w:style>
  <w:style w:type="paragraph" w:customStyle="1" w:styleId="TableHeading">
    <w:name w:val="Table Heading"/>
    <w:basedOn w:val="TableContents"/>
    <w:rsid w:val="00D61097"/>
    <w:pPr>
      <w:jc w:val="center"/>
    </w:pPr>
    <w:rPr>
      <w:b/>
      <w:bCs/>
    </w:rPr>
  </w:style>
  <w:style w:type="paragraph" w:styleId="Header">
    <w:name w:val="header"/>
    <w:basedOn w:val="Normal"/>
    <w:link w:val="HeaderChar"/>
    <w:rsid w:val="007732C9"/>
    <w:pPr>
      <w:tabs>
        <w:tab w:val="center" w:pos="4513"/>
        <w:tab w:val="right" w:pos="9026"/>
      </w:tabs>
    </w:pPr>
    <w:rPr>
      <w:rFonts w:cs="Mangal"/>
      <w:szCs w:val="21"/>
    </w:rPr>
  </w:style>
  <w:style w:type="character" w:customStyle="1" w:styleId="HeaderChar">
    <w:name w:val="Header Char"/>
    <w:link w:val="Header"/>
    <w:rsid w:val="007732C9"/>
    <w:rPr>
      <w:rFonts w:eastAsia="SimSun" w:cs="Mangal"/>
      <w:kern w:val="1"/>
      <w:sz w:val="24"/>
      <w:szCs w:val="21"/>
      <w:lang w:eastAsia="hi-IN" w:bidi="hi-IN"/>
    </w:rPr>
  </w:style>
  <w:style w:type="paragraph" w:styleId="Footer">
    <w:name w:val="footer"/>
    <w:basedOn w:val="Normal"/>
    <w:link w:val="FooterChar"/>
    <w:uiPriority w:val="99"/>
    <w:rsid w:val="007732C9"/>
    <w:pPr>
      <w:tabs>
        <w:tab w:val="center" w:pos="4513"/>
        <w:tab w:val="right" w:pos="9026"/>
      </w:tabs>
    </w:pPr>
    <w:rPr>
      <w:rFonts w:cs="Mangal"/>
      <w:szCs w:val="21"/>
    </w:rPr>
  </w:style>
  <w:style w:type="character" w:customStyle="1" w:styleId="FooterChar">
    <w:name w:val="Footer Char"/>
    <w:link w:val="Footer"/>
    <w:uiPriority w:val="99"/>
    <w:rsid w:val="007732C9"/>
    <w:rPr>
      <w:rFonts w:eastAsia="SimSun" w:cs="Mangal"/>
      <w:kern w:val="1"/>
      <w:sz w:val="24"/>
      <w:szCs w:val="21"/>
      <w:lang w:eastAsia="hi-IN" w:bidi="hi-IN"/>
    </w:rPr>
  </w:style>
  <w:style w:type="paragraph" w:styleId="BalloonText">
    <w:name w:val="Balloon Text"/>
    <w:basedOn w:val="Normal"/>
    <w:link w:val="BalloonTextChar"/>
    <w:rsid w:val="007732C9"/>
    <w:rPr>
      <w:rFonts w:ascii="Tahoma" w:hAnsi="Tahoma" w:cs="Mangal"/>
      <w:sz w:val="16"/>
      <w:szCs w:val="14"/>
    </w:rPr>
  </w:style>
  <w:style w:type="character" w:customStyle="1" w:styleId="BalloonTextChar">
    <w:name w:val="Balloon Text Char"/>
    <w:link w:val="BalloonText"/>
    <w:rsid w:val="007732C9"/>
    <w:rPr>
      <w:rFonts w:ascii="Tahoma" w:eastAsia="SimSun" w:hAnsi="Tahoma" w:cs="Mangal"/>
      <w:kern w:val="1"/>
      <w:sz w:val="16"/>
      <w:szCs w:val="14"/>
      <w:lang w:eastAsia="hi-IN" w:bidi="hi-IN"/>
    </w:rPr>
  </w:style>
  <w:style w:type="table" w:styleId="TableGrid">
    <w:name w:val="Table Grid"/>
    <w:basedOn w:val="TableNormal"/>
    <w:uiPriority w:val="99"/>
    <w:rsid w:val="006E1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44D0"/>
    <w:pPr>
      <w:ind w:left="720"/>
      <w:contextualSpacing/>
    </w:pPr>
    <w:rPr>
      <w:rFonts w:cs="Mangal"/>
      <w:szCs w:val="21"/>
    </w:rPr>
  </w:style>
  <w:style w:type="character" w:customStyle="1" w:styleId="center">
    <w:name w:val="center"/>
    <w:basedOn w:val="DefaultParagraphFont"/>
    <w:rsid w:val="004B68FB"/>
  </w:style>
  <w:style w:type="character" w:customStyle="1" w:styleId="apple-converted-space">
    <w:name w:val="apple-converted-space"/>
    <w:basedOn w:val="DefaultParagraphFont"/>
    <w:rsid w:val="005A370F"/>
  </w:style>
  <w:style w:type="character" w:customStyle="1" w:styleId="Heading1Char">
    <w:name w:val="Heading 1 Char"/>
    <w:basedOn w:val="DefaultParagraphFont"/>
    <w:link w:val="Heading1"/>
    <w:rsid w:val="00CA44D0"/>
    <w:rPr>
      <w:rFonts w:ascii="Calibri Light" w:eastAsiaTheme="majorEastAsia" w:hAnsi="Calibri Light" w:cs="Mangal"/>
      <w:b/>
      <w:color w:val="000000" w:themeColor="text1"/>
      <w:sz w:val="96"/>
      <w:szCs w:val="29"/>
    </w:rPr>
  </w:style>
  <w:style w:type="character" w:customStyle="1" w:styleId="Heading2Char">
    <w:name w:val="Heading 2 Char"/>
    <w:basedOn w:val="DefaultParagraphFont"/>
    <w:link w:val="Heading2"/>
    <w:rsid w:val="00CA44D0"/>
    <w:rPr>
      <w:rFonts w:ascii="Calibri Light" w:hAnsi="Calibri Light" w:cs="Arial"/>
      <w:b/>
      <w:bCs/>
      <w:iCs/>
      <w:sz w:val="32"/>
      <w:szCs w:val="28"/>
    </w:rPr>
  </w:style>
  <w:style w:type="character" w:customStyle="1" w:styleId="Heading3Char">
    <w:name w:val="Heading 3 Char"/>
    <w:basedOn w:val="DefaultParagraphFont"/>
    <w:link w:val="Heading3"/>
    <w:semiHidden/>
    <w:rsid w:val="00CA44D0"/>
    <w:rPr>
      <w:rFonts w:ascii="Calibri Light" w:eastAsiaTheme="majorEastAsia" w:hAnsi="Calibri Light" w:cs="Mangal"/>
      <w:b/>
      <w:sz w:val="28"/>
      <w:szCs w:val="21"/>
    </w:rPr>
  </w:style>
  <w:style w:type="paragraph" w:styleId="Title">
    <w:name w:val="Title"/>
    <w:basedOn w:val="Normal"/>
    <w:next w:val="Normal"/>
    <w:link w:val="TitleChar"/>
    <w:uiPriority w:val="10"/>
    <w:qFormat/>
    <w:rsid w:val="00CA44D0"/>
    <w:pPr>
      <w:widowControl/>
      <w:suppressAutoHyphens w:val="0"/>
      <w:spacing w:line="216" w:lineRule="auto"/>
      <w:contextualSpacing/>
    </w:pPr>
    <w:rPr>
      <w:rFonts w:asciiTheme="majorHAnsi" w:eastAsiaTheme="majorEastAsia" w:hAnsiTheme="majorHAnsi" w:cstheme="majorBidi"/>
      <w:color w:val="404040" w:themeColor="text1" w:themeTint="BF"/>
      <w:spacing w:val="-10"/>
      <w:kern w:val="28"/>
      <w:sz w:val="56"/>
      <w:szCs w:val="56"/>
      <w:lang w:val="en-US" w:eastAsia="en-US" w:bidi="ar-SA"/>
    </w:rPr>
  </w:style>
  <w:style w:type="character" w:customStyle="1" w:styleId="TitleChar">
    <w:name w:val="Title Char"/>
    <w:basedOn w:val="DefaultParagraphFont"/>
    <w:link w:val="Title"/>
    <w:uiPriority w:val="10"/>
    <w:rsid w:val="00CA44D0"/>
    <w:rPr>
      <w:rFonts w:asciiTheme="majorHAnsi" w:eastAsiaTheme="majorEastAsia" w:hAnsiTheme="majorHAnsi" w:cstheme="majorBidi"/>
      <w:color w:val="404040" w:themeColor="text1" w:themeTint="BF"/>
      <w:spacing w:val="-10"/>
      <w:kern w:val="28"/>
      <w:sz w:val="56"/>
      <w:szCs w:val="56"/>
      <w:lang w:val="en-US" w:eastAsia="en-US"/>
    </w:rPr>
  </w:style>
  <w:style w:type="paragraph" w:styleId="Subtitle">
    <w:name w:val="Subtitle"/>
    <w:basedOn w:val="Normal"/>
    <w:next w:val="Normal"/>
    <w:link w:val="SubtitleChar"/>
    <w:uiPriority w:val="11"/>
    <w:qFormat/>
    <w:rsid w:val="00CA44D0"/>
    <w:pPr>
      <w:widowControl/>
      <w:numPr>
        <w:ilvl w:val="1"/>
      </w:numPr>
      <w:suppressAutoHyphens w:val="0"/>
      <w:spacing w:after="160" w:line="259" w:lineRule="auto"/>
    </w:pPr>
    <w:rPr>
      <w:rFonts w:asciiTheme="minorHAnsi" w:eastAsiaTheme="minorEastAsia" w:hAnsiTheme="minorHAnsi" w:cs="Times New Roman"/>
      <w:color w:val="5A5A5A" w:themeColor="text1" w:themeTint="A5"/>
      <w:spacing w:val="15"/>
      <w:kern w:val="0"/>
      <w:sz w:val="22"/>
      <w:szCs w:val="22"/>
      <w:lang w:val="en-US" w:eastAsia="en-US" w:bidi="ar-SA"/>
    </w:rPr>
  </w:style>
  <w:style w:type="character" w:customStyle="1" w:styleId="SubtitleChar">
    <w:name w:val="Subtitle Char"/>
    <w:basedOn w:val="DefaultParagraphFont"/>
    <w:link w:val="Subtitle"/>
    <w:uiPriority w:val="11"/>
    <w:rsid w:val="00CA44D0"/>
    <w:rPr>
      <w:rFonts w:asciiTheme="minorHAnsi" w:eastAsiaTheme="minorEastAsia" w:hAnsiTheme="minorHAnsi"/>
      <w:color w:val="5A5A5A" w:themeColor="text1" w:themeTint="A5"/>
      <w:spacing w:val="15"/>
      <w:sz w:val="22"/>
      <w:szCs w:val="22"/>
      <w:lang w:val="en-US" w:eastAsia="en-US"/>
    </w:rPr>
  </w:style>
  <w:style w:type="character" w:styleId="Strong">
    <w:name w:val="Strong"/>
    <w:basedOn w:val="DefaultParagraphFont"/>
    <w:qFormat/>
    <w:rsid w:val="00CA44D0"/>
    <w:rPr>
      <w:b/>
      <w:bCs/>
    </w:rPr>
  </w:style>
  <w:style w:type="character" w:styleId="Emphasis">
    <w:name w:val="Emphasis"/>
    <w:basedOn w:val="DefaultParagraphFont"/>
    <w:qFormat/>
    <w:rsid w:val="00CA44D0"/>
    <w:rPr>
      <w:i/>
      <w:iCs/>
    </w:rPr>
  </w:style>
  <w:style w:type="paragraph" w:styleId="NoSpacing">
    <w:name w:val="No Spacing"/>
    <w:uiPriority w:val="99"/>
    <w:qFormat/>
    <w:rsid w:val="00CA44D0"/>
    <w:pPr>
      <w:suppressAutoHyphens/>
    </w:pPr>
    <w:rPr>
      <w:rFonts w:ascii="Calibri" w:eastAsia="Calibri" w:hAnsi="Calibri" w:cs="Calibri"/>
      <w:sz w:val="22"/>
      <w:szCs w:val="22"/>
      <w:lang w:eastAsia="ar-SA"/>
    </w:rPr>
  </w:style>
  <w:style w:type="paragraph" w:styleId="TOCHeading">
    <w:name w:val="TOC Heading"/>
    <w:basedOn w:val="Heading1"/>
    <w:next w:val="Normal"/>
    <w:uiPriority w:val="39"/>
    <w:semiHidden/>
    <w:unhideWhenUsed/>
    <w:qFormat/>
    <w:rsid w:val="00CA44D0"/>
    <w:pPr>
      <w:spacing w:line="259" w:lineRule="auto"/>
      <w:outlineLvl w:val="9"/>
    </w:pPr>
    <w:rPr>
      <w:rFonts w:cstheme="majorBidi"/>
      <w:szCs w:val="32"/>
      <w:lang w:val="en-US" w:eastAsia="en-US"/>
    </w:rPr>
  </w:style>
  <w:style w:type="paragraph" w:styleId="NormalWeb">
    <w:name w:val="Normal (Web)"/>
    <w:basedOn w:val="Normal"/>
    <w:link w:val="NormalWebChar"/>
    <w:uiPriority w:val="99"/>
    <w:rsid w:val="0044262B"/>
    <w:pPr>
      <w:widowControl/>
      <w:suppressAutoHyphens w:val="0"/>
      <w:spacing w:before="100" w:beforeAutospacing="1" w:after="100" w:afterAutospacing="1"/>
    </w:pPr>
    <w:rPr>
      <w:rFonts w:eastAsia="Times New Roman" w:cs="Times New Roman"/>
      <w:kern w:val="0"/>
      <w:lang w:eastAsia="en-GB" w:bidi="ar-SA"/>
    </w:rPr>
  </w:style>
  <w:style w:type="character" w:customStyle="1" w:styleId="NormalWebChar">
    <w:name w:val="Normal (Web) Char"/>
    <w:link w:val="NormalWeb"/>
    <w:uiPriority w:val="99"/>
    <w:rsid w:val="0044262B"/>
    <w:rPr>
      <w:rFonts w:ascii="Calibri Light" w:hAnsi="Calibri Light"/>
      <w:sz w:val="24"/>
      <w:szCs w:val="24"/>
    </w:rPr>
  </w:style>
  <w:style w:type="character" w:customStyle="1" w:styleId="UnresolvedMention1">
    <w:name w:val="Unresolved Mention1"/>
    <w:basedOn w:val="DefaultParagraphFont"/>
    <w:uiPriority w:val="99"/>
    <w:semiHidden/>
    <w:unhideWhenUsed/>
    <w:rsid w:val="003F624B"/>
    <w:rPr>
      <w:color w:val="605E5C"/>
      <w:shd w:val="clear" w:color="auto" w:fill="E1DFDD"/>
    </w:rPr>
  </w:style>
  <w:style w:type="character" w:customStyle="1" w:styleId="Heading5Char">
    <w:name w:val="Heading 5 Char"/>
    <w:basedOn w:val="DefaultParagraphFont"/>
    <w:link w:val="Heading5"/>
    <w:semiHidden/>
    <w:rsid w:val="00763207"/>
    <w:rPr>
      <w:rFonts w:asciiTheme="majorHAnsi" w:eastAsiaTheme="majorEastAsia" w:hAnsiTheme="majorHAnsi" w:cs="Mangal"/>
      <w:color w:val="365F91" w:themeColor="accent1" w:themeShade="BF"/>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846218">
      <w:bodyDiv w:val="1"/>
      <w:marLeft w:val="0"/>
      <w:marRight w:val="0"/>
      <w:marTop w:val="0"/>
      <w:marBottom w:val="0"/>
      <w:divBdr>
        <w:top w:val="none" w:sz="0" w:space="0" w:color="auto"/>
        <w:left w:val="none" w:sz="0" w:space="0" w:color="auto"/>
        <w:bottom w:val="none" w:sz="0" w:space="0" w:color="auto"/>
        <w:right w:val="none" w:sz="0" w:space="0" w:color="auto"/>
      </w:divBdr>
    </w:div>
    <w:div w:id="659651886">
      <w:bodyDiv w:val="1"/>
      <w:marLeft w:val="0"/>
      <w:marRight w:val="0"/>
      <w:marTop w:val="0"/>
      <w:marBottom w:val="0"/>
      <w:divBdr>
        <w:top w:val="none" w:sz="0" w:space="0" w:color="auto"/>
        <w:left w:val="none" w:sz="0" w:space="0" w:color="auto"/>
        <w:bottom w:val="none" w:sz="0" w:space="0" w:color="auto"/>
        <w:right w:val="none" w:sz="0" w:space="0" w:color="auto"/>
      </w:divBdr>
    </w:div>
    <w:div w:id="785850300">
      <w:bodyDiv w:val="1"/>
      <w:marLeft w:val="0"/>
      <w:marRight w:val="0"/>
      <w:marTop w:val="0"/>
      <w:marBottom w:val="0"/>
      <w:divBdr>
        <w:top w:val="none" w:sz="0" w:space="0" w:color="auto"/>
        <w:left w:val="none" w:sz="0" w:space="0" w:color="auto"/>
        <w:bottom w:val="none" w:sz="0" w:space="0" w:color="auto"/>
        <w:right w:val="none" w:sz="0" w:space="0" w:color="auto"/>
      </w:divBdr>
    </w:div>
    <w:div w:id="1760174251">
      <w:bodyDiv w:val="1"/>
      <w:marLeft w:val="0"/>
      <w:marRight w:val="0"/>
      <w:marTop w:val="0"/>
      <w:marBottom w:val="0"/>
      <w:divBdr>
        <w:top w:val="none" w:sz="0" w:space="0" w:color="auto"/>
        <w:left w:val="none" w:sz="0" w:space="0" w:color="auto"/>
        <w:bottom w:val="none" w:sz="0" w:space="0" w:color="auto"/>
        <w:right w:val="none" w:sz="0" w:space="0" w:color="auto"/>
      </w:divBdr>
    </w:div>
    <w:div w:id="1799958371">
      <w:bodyDiv w:val="1"/>
      <w:marLeft w:val="0"/>
      <w:marRight w:val="0"/>
      <w:marTop w:val="0"/>
      <w:marBottom w:val="0"/>
      <w:divBdr>
        <w:top w:val="none" w:sz="0" w:space="0" w:color="auto"/>
        <w:left w:val="none" w:sz="0" w:space="0" w:color="auto"/>
        <w:bottom w:val="none" w:sz="0" w:space="0" w:color="auto"/>
        <w:right w:val="none" w:sz="0" w:space="0" w:color="auto"/>
      </w:divBdr>
      <w:divsChild>
        <w:div w:id="805048230">
          <w:marLeft w:val="0"/>
          <w:marRight w:val="0"/>
          <w:marTop w:val="0"/>
          <w:marBottom w:val="0"/>
          <w:divBdr>
            <w:top w:val="none" w:sz="0" w:space="0" w:color="auto"/>
            <w:left w:val="none" w:sz="0" w:space="0" w:color="auto"/>
            <w:bottom w:val="none" w:sz="0" w:space="0" w:color="auto"/>
            <w:right w:val="none" w:sz="0" w:space="0" w:color="auto"/>
          </w:divBdr>
          <w:divsChild>
            <w:div w:id="673846441">
              <w:marLeft w:val="0"/>
              <w:marRight w:val="0"/>
              <w:marTop w:val="0"/>
              <w:marBottom w:val="0"/>
              <w:divBdr>
                <w:top w:val="none" w:sz="0" w:space="0" w:color="auto"/>
                <w:left w:val="none" w:sz="0" w:space="0" w:color="auto"/>
                <w:bottom w:val="none" w:sz="0" w:space="0" w:color="auto"/>
                <w:right w:val="none" w:sz="0" w:space="0" w:color="auto"/>
              </w:divBdr>
            </w:div>
            <w:div w:id="847449931">
              <w:marLeft w:val="0"/>
              <w:marRight w:val="0"/>
              <w:marTop w:val="0"/>
              <w:marBottom w:val="0"/>
              <w:divBdr>
                <w:top w:val="none" w:sz="0" w:space="0" w:color="auto"/>
                <w:left w:val="none" w:sz="0" w:space="0" w:color="auto"/>
                <w:bottom w:val="none" w:sz="0" w:space="0" w:color="auto"/>
                <w:right w:val="none" w:sz="0" w:space="0" w:color="auto"/>
              </w:divBdr>
              <w:divsChild>
                <w:div w:id="920025478">
                  <w:marLeft w:val="0"/>
                  <w:marRight w:val="0"/>
                  <w:marTop w:val="0"/>
                  <w:marBottom w:val="0"/>
                  <w:divBdr>
                    <w:top w:val="none" w:sz="0" w:space="0" w:color="auto"/>
                    <w:left w:val="none" w:sz="0" w:space="0" w:color="auto"/>
                    <w:bottom w:val="none" w:sz="0" w:space="0" w:color="auto"/>
                    <w:right w:val="none" w:sz="0" w:space="0" w:color="auto"/>
                  </w:divBdr>
                </w:div>
                <w:div w:id="771777485">
                  <w:marLeft w:val="0"/>
                  <w:marRight w:val="0"/>
                  <w:marTop w:val="0"/>
                  <w:marBottom w:val="0"/>
                  <w:divBdr>
                    <w:top w:val="none" w:sz="0" w:space="0" w:color="auto"/>
                    <w:left w:val="none" w:sz="0" w:space="0" w:color="auto"/>
                    <w:bottom w:val="none" w:sz="0" w:space="0" w:color="auto"/>
                    <w:right w:val="none" w:sz="0" w:space="0" w:color="auto"/>
                  </w:divBdr>
                </w:div>
                <w:div w:id="81803433">
                  <w:marLeft w:val="0"/>
                  <w:marRight w:val="0"/>
                  <w:marTop w:val="0"/>
                  <w:marBottom w:val="0"/>
                  <w:divBdr>
                    <w:top w:val="none" w:sz="0" w:space="0" w:color="auto"/>
                    <w:left w:val="none" w:sz="0" w:space="0" w:color="auto"/>
                    <w:bottom w:val="none" w:sz="0" w:space="0" w:color="auto"/>
                    <w:right w:val="none" w:sz="0" w:space="0" w:color="auto"/>
                  </w:divBdr>
                  <w:divsChild>
                    <w:div w:id="709846130">
                      <w:marLeft w:val="0"/>
                      <w:marRight w:val="0"/>
                      <w:marTop w:val="0"/>
                      <w:marBottom w:val="0"/>
                      <w:divBdr>
                        <w:top w:val="none" w:sz="0" w:space="0" w:color="auto"/>
                        <w:left w:val="none" w:sz="0" w:space="0" w:color="auto"/>
                        <w:bottom w:val="none" w:sz="0" w:space="0" w:color="auto"/>
                        <w:right w:val="none" w:sz="0" w:space="0" w:color="auto"/>
                      </w:divBdr>
                      <w:divsChild>
                        <w:div w:id="1560896454">
                          <w:marLeft w:val="0"/>
                          <w:marRight w:val="0"/>
                          <w:marTop w:val="0"/>
                          <w:marBottom w:val="0"/>
                          <w:divBdr>
                            <w:top w:val="none" w:sz="0" w:space="0" w:color="auto"/>
                            <w:left w:val="none" w:sz="0" w:space="0" w:color="auto"/>
                            <w:bottom w:val="none" w:sz="0" w:space="0" w:color="auto"/>
                            <w:right w:val="none" w:sz="0" w:space="0" w:color="auto"/>
                          </w:divBdr>
                        </w:div>
                        <w:div w:id="10501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YDP\Academy%202013-14\EPPP\AFCW%20Academy%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91C72BB532C243A78620AAF596CABC" ma:contentTypeVersion="13" ma:contentTypeDescription="Create a new document." ma:contentTypeScope="" ma:versionID="c3b9421f6a53e9ab67bab5a19c84cf46">
  <xsd:schema xmlns:xsd="http://www.w3.org/2001/XMLSchema" xmlns:xs="http://www.w3.org/2001/XMLSchema" xmlns:p="http://schemas.microsoft.com/office/2006/metadata/properties" xmlns:ns3="68f6ab8d-66a8-48ec-924b-9674581c9f73" xmlns:ns4="9654ca86-2c91-4d59-95ce-b97eac53beb7" targetNamespace="http://schemas.microsoft.com/office/2006/metadata/properties" ma:root="true" ma:fieldsID="1f0c2c78439de26967072251a571c9e2" ns3:_="" ns4:_="">
    <xsd:import namespace="68f6ab8d-66a8-48ec-924b-9674581c9f73"/>
    <xsd:import namespace="9654ca86-2c91-4d59-95ce-b97eac53beb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6ab8d-66a8-48ec-924b-9674581c9f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4ca86-2c91-4d59-95ce-b97eac53beb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C841D-9AD6-4B39-B632-74F1EC33E07F}">
  <ds:schemaRefs>
    <ds:schemaRef ds:uri="http://schemas.microsoft.com/sharepoint/v3/contenttype/forms"/>
  </ds:schemaRefs>
</ds:datastoreItem>
</file>

<file path=customXml/itemProps2.xml><?xml version="1.0" encoding="utf-8"?>
<ds:datastoreItem xmlns:ds="http://schemas.openxmlformats.org/officeDocument/2006/customXml" ds:itemID="{DCE80C6C-8FF1-4275-A45E-C096E9ED3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6ab8d-66a8-48ec-924b-9674581c9f73"/>
    <ds:schemaRef ds:uri="9654ca86-2c91-4d59-95ce-b97eac53b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824957-1B42-4307-980B-D2CD20F427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A628DA-151A-44AA-88D3-F6CD5C97D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AFCW Academy Template 1</Template>
  <TotalTime>0</TotalTime>
  <Pages>2</Pages>
  <Words>550</Words>
  <Characters>3137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Jeremy Sauer</dc:creator>
  <cp:lastModifiedBy>Elouise Gillette</cp:lastModifiedBy>
  <cp:revision>2</cp:revision>
  <cp:lastPrinted>2026-04-20T14:51:00Z</cp:lastPrinted>
  <dcterms:created xsi:type="dcterms:W3CDTF">2026-07-13T12:52:00Z</dcterms:created>
  <dcterms:modified xsi:type="dcterms:W3CDTF">2026-07-13T12:52:00Z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0x0101002791C72BB532C243A78620AAF596CABC</vt:lpwstr>
  </property>
  <property fmtid="{D5CDD505-2E9C-101B-9397-08002B2CF9AE}" pid="3" name="GrammarlyDocumentId">
    <vt:lpwstr>415d1957-9c89-4cf4-9b5c-eabdf9d3df56</vt:lpwstr>
  </property>
</Properties>
</file>