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2"/>
        <w:tblW w:w="8642" w:type="dxa"/>
        <w:tblLook w:val="01E0" w:firstRow="1" w:lastRow="1" w:firstColumn="1" w:lastColumn="1" w:noHBand="0" w:noVBand="0"/>
      </w:tblPr>
      <w:tblGrid>
        <w:gridCol w:w="2740"/>
        <w:gridCol w:w="5902"/>
      </w:tblGrid>
      <w:tr w:rsidR="00324B72" w:rsidRPr="00A043A5" w14:paraId="2D47ABAE" w14:textId="77777777" w:rsidTr="000E79EA">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740" w:type="dxa"/>
          </w:tcPr>
          <w:p w14:paraId="641EC065" w14:textId="10E9858B" w:rsidR="00324B72" w:rsidRPr="00A043A5" w:rsidRDefault="00324B72" w:rsidP="002A13F7">
            <w:pPr>
              <w:rPr>
                <w:rFonts w:ascii="Rubik" w:hAnsi="Rubik" w:cs="Rubik"/>
                <w:b w:val="0"/>
                <w:bCs w:val="0"/>
                <w:sz w:val="20"/>
                <w:szCs w:val="20"/>
              </w:rPr>
            </w:pPr>
            <w:r w:rsidRPr="00A043A5">
              <w:rPr>
                <w:rFonts w:ascii="Rubik" w:hAnsi="Rubik" w:cs="Rubik"/>
                <w:sz w:val="20"/>
                <w:szCs w:val="20"/>
              </w:rPr>
              <w:t>Job Title</w:t>
            </w:r>
          </w:p>
        </w:tc>
        <w:tc>
          <w:tcPr>
            <w:cnfStyle w:val="000100000000" w:firstRow="0" w:lastRow="0" w:firstColumn="0" w:lastColumn="1" w:oddVBand="0" w:evenVBand="0" w:oddHBand="0" w:evenHBand="0" w:firstRowFirstColumn="0" w:firstRowLastColumn="0" w:lastRowFirstColumn="0" w:lastRowLastColumn="0"/>
            <w:tcW w:w="5902" w:type="dxa"/>
          </w:tcPr>
          <w:p w14:paraId="0AC7C7C6" w14:textId="5CA62CE5" w:rsidR="00324B72" w:rsidRPr="00A043A5" w:rsidRDefault="00261BAA" w:rsidP="002A13F7">
            <w:pPr>
              <w:pStyle w:val="NormalWeb"/>
              <w:rPr>
                <w:rFonts w:ascii="Rubik" w:hAnsi="Rubik" w:cs="Rubik"/>
                <w:b w:val="0"/>
                <w:bCs w:val="0"/>
                <w:sz w:val="20"/>
                <w:szCs w:val="20"/>
              </w:rPr>
            </w:pPr>
            <w:r w:rsidRPr="00A043A5">
              <w:rPr>
                <w:rFonts w:ascii="Rubik" w:hAnsi="Rubik" w:cs="Rubik"/>
                <w:b w:val="0"/>
                <w:bCs w:val="0"/>
                <w:sz w:val="20"/>
                <w:szCs w:val="20"/>
              </w:rPr>
              <w:t>Hawthorns Helper</w:t>
            </w:r>
          </w:p>
        </w:tc>
      </w:tr>
      <w:tr w:rsidR="00324B72" w:rsidRPr="00A043A5" w14:paraId="735388B1" w14:textId="77777777" w:rsidTr="000E79EA">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2740" w:type="dxa"/>
          </w:tcPr>
          <w:p w14:paraId="417E2314" w14:textId="3F68090C" w:rsidR="00324B72" w:rsidRPr="00A043A5" w:rsidRDefault="00324B72" w:rsidP="002A13F7">
            <w:pPr>
              <w:rPr>
                <w:rFonts w:ascii="Rubik" w:hAnsi="Rubik" w:cs="Rubik"/>
                <w:b w:val="0"/>
                <w:bCs w:val="0"/>
                <w:sz w:val="20"/>
                <w:szCs w:val="20"/>
              </w:rPr>
            </w:pPr>
            <w:r w:rsidRPr="00A043A5">
              <w:rPr>
                <w:rFonts w:ascii="Rubik" w:hAnsi="Rubik" w:cs="Rubik"/>
                <w:sz w:val="20"/>
                <w:szCs w:val="20"/>
              </w:rPr>
              <w:t>Reporting to</w:t>
            </w:r>
          </w:p>
        </w:tc>
        <w:tc>
          <w:tcPr>
            <w:cnfStyle w:val="000100000000" w:firstRow="0" w:lastRow="0" w:firstColumn="0" w:lastColumn="1" w:oddVBand="0" w:evenVBand="0" w:oddHBand="0" w:evenHBand="0" w:firstRowFirstColumn="0" w:firstRowLastColumn="0" w:lastRowFirstColumn="0" w:lastRowLastColumn="0"/>
            <w:tcW w:w="5902" w:type="dxa"/>
          </w:tcPr>
          <w:p w14:paraId="1F1492E1" w14:textId="6DFE268A" w:rsidR="00324B72" w:rsidRPr="00A043A5" w:rsidRDefault="002E332A" w:rsidP="002A13F7">
            <w:pPr>
              <w:rPr>
                <w:rFonts w:ascii="Rubik" w:hAnsi="Rubik" w:cs="Rubik"/>
                <w:b w:val="0"/>
                <w:bCs w:val="0"/>
                <w:sz w:val="20"/>
                <w:szCs w:val="20"/>
              </w:rPr>
            </w:pPr>
            <w:r w:rsidRPr="00A043A5">
              <w:rPr>
                <w:rFonts w:ascii="Rubik" w:hAnsi="Rubik" w:cs="Rubik"/>
                <w:b w:val="0"/>
                <w:bCs w:val="0"/>
                <w:sz w:val="20"/>
                <w:szCs w:val="20"/>
              </w:rPr>
              <w:t>Fan Experience Manager</w:t>
            </w:r>
          </w:p>
        </w:tc>
      </w:tr>
      <w:tr w:rsidR="00324B72" w:rsidRPr="00A043A5" w14:paraId="1C8A7101" w14:textId="77777777" w:rsidTr="000E79EA">
        <w:trPr>
          <w:trHeight w:val="393"/>
        </w:trPr>
        <w:tc>
          <w:tcPr>
            <w:cnfStyle w:val="001000000000" w:firstRow="0" w:lastRow="0" w:firstColumn="1" w:lastColumn="0" w:oddVBand="0" w:evenVBand="0" w:oddHBand="0" w:evenHBand="0" w:firstRowFirstColumn="0" w:firstRowLastColumn="0" w:lastRowFirstColumn="0" w:lastRowLastColumn="0"/>
            <w:tcW w:w="2740" w:type="dxa"/>
          </w:tcPr>
          <w:p w14:paraId="543DB222" w14:textId="152FD71F" w:rsidR="00324B72" w:rsidRPr="00A043A5" w:rsidRDefault="00324B72" w:rsidP="002A13F7">
            <w:pPr>
              <w:rPr>
                <w:rFonts w:ascii="Rubik" w:hAnsi="Rubik" w:cs="Rubik"/>
                <w:b w:val="0"/>
                <w:bCs w:val="0"/>
                <w:sz w:val="20"/>
                <w:szCs w:val="20"/>
              </w:rPr>
            </w:pPr>
            <w:r w:rsidRPr="00A043A5">
              <w:rPr>
                <w:rFonts w:ascii="Rubik" w:hAnsi="Rubik" w:cs="Rubik"/>
                <w:sz w:val="20"/>
                <w:szCs w:val="20"/>
              </w:rPr>
              <w:t>Location</w:t>
            </w:r>
          </w:p>
        </w:tc>
        <w:tc>
          <w:tcPr>
            <w:cnfStyle w:val="000100000000" w:firstRow="0" w:lastRow="0" w:firstColumn="0" w:lastColumn="1" w:oddVBand="0" w:evenVBand="0" w:oddHBand="0" w:evenHBand="0" w:firstRowFirstColumn="0" w:firstRowLastColumn="0" w:lastRowFirstColumn="0" w:lastRowLastColumn="0"/>
            <w:tcW w:w="5902" w:type="dxa"/>
          </w:tcPr>
          <w:p w14:paraId="5DE7B152" w14:textId="5BB03A63" w:rsidR="00324B72" w:rsidRPr="00A043A5" w:rsidRDefault="00786867" w:rsidP="002A13F7">
            <w:pPr>
              <w:pStyle w:val="NormalWeb"/>
              <w:rPr>
                <w:rFonts w:ascii="Rubik" w:hAnsi="Rubik" w:cs="Rubik"/>
                <w:b w:val="0"/>
                <w:bCs w:val="0"/>
                <w:sz w:val="20"/>
                <w:szCs w:val="20"/>
              </w:rPr>
            </w:pPr>
            <w:r w:rsidRPr="00A043A5">
              <w:rPr>
                <w:rFonts w:ascii="Rubik" w:hAnsi="Rubik" w:cs="Rubik"/>
                <w:b w:val="0"/>
                <w:bCs w:val="0"/>
                <w:sz w:val="20"/>
                <w:szCs w:val="20"/>
              </w:rPr>
              <w:t xml:space="preserve">The Hawthorns </w:t>
            </w:r>
          </w:p>
        </w:tc>
      </w:tr>
      <w:tr w:rsidR="00324B72" w:rsidRPr="00A043A5" w14:paraId="7E0FC7C1" w14:textId="77777777" w:rsidTr="000E79EA">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2740" w:type="dxa"/>
          </w:tcPr>
          <w:p w14:paraId="061E0184" w14:textId="0B872E5F" w:rsidR="00324B72" w:rsidRPr="00A043A5" w:rsidRDefault="00324B72" w:rsidP="002A13F7">
            <w:pPr>
              <w:rPr>
                <w:rFonts w:ascii="Rubik" w:hAnsi="Rubik" w:cs="Rubik"/>
                <w:b w:val="0"/>
                <w:bCs w:val="0"/>
                <w:sz w:val="20"/>
                <w:szCs w:val="20"/>
              </w:rPr>
            </w:pPr>
            <w:r w:rsidRPr="00A043A5">
              <w:rPr>
                <w:rFonts w:ascii="Rubik" w:hAnsi="Rubik" w:cs="Rubik"/>
                <w:sz w:val="20"/>
                <w:szCs w:val="20"/>
              </w:rPr>
              <w:t>Line Management Responsibility</w:t>
            </w:r>
          </w:p>
        </w:tc>
        <w:tc>
          <w:tcPr>
            <w:cnfStyle w:val="000100000000" w:firstRow="0" w:lastRow="0" w:firstColumn="0" w:lastColumn="1" w:oddVBand="0" w:evenVBand="0" w:oddHBand="0" w:evenHBand="0" w:firstRowFirstColumn="0" w:firstRowLastColumn="0" w:lastRowFirstColumn="0" w:lastRowLastColumn="0"/>
            <w:tcW w:w="5902" w:type="dxa"/>
          </w:tcPr>
          <w:p w14:paraId="482CE9BD" w14:textId="1568254B" w:rsidR="00324B72" w:rsidRPr="00A043A5" w:rsidRDefault="00786867" w:rsidP="002A13F7">
            <w:pPr>
              <w:rPr>
                <w:rFonts w:ascii="Rubik" w:hAnsi="Rubik" w:cs="Rubik"/>
                <w:b w:val="0"/>
                <w:bCs w:val="0"/>
                <w:sz w:val="20"/>
                <w:szCs w:val="20"/>
              </w:rPr>
            </w:pPr>
            <w:r w:rsidRPr="00A043A5">
              <w:rPr>
                <w:rFonts w:ascii="Rubik" w:hAnsi="Rubik" w:cs="Rubik"/>
                <w:b w:val="0"/>
                <w:bCs w:val="0"/>
                <w:sz w:val="20"/>
                <w:szCs w:val="20"/>
              </w:rPr>
              <w:t>None</w:t>
            </w:r>
          </w:p>
        </w:tc>
      </w:tr>
      <w:tr w:rsidR="00324B72" w:rsidRPr="00A043A5" w14:paraId="50ECEEAB" w14:textId="77777777" w:rsidTr="000E79EA">
        <w:trPr>
          <w:trHeight w:val="451"/>
        </w:trPr>
        <w:tc>
          <w:tcPr>
            <w:cnfStyle w:val="001000000000" w:firstRow="0" w:lastRow="0" w:firstColumn="1" w:lastColumn="0" w:oddVBand="0" w:evenVBand="0" w:oddHBand="0" w:evenHBand="0" w:firstRowFirstColumn="0" w:firstRowLastColumn="0" w:lastRowFirstColumn="0" w:lastRowLastColumn="0"/>
            <w:tcW w:w="2740" w:type="dxa"/>
          </w:tcPr>
          <w:p w14:paraId="4CA9C496" w14:textId="77777777" w:rsidR="00324B72" w:rsidRPr="00A043A5" w:rsidRDefault="00324B72" w:rsidP="002A13F7">
            <w:pPr>
              <w:rPr>
                <w:rFonts w:ascii="Rubik" w:hAnsi="Rubik" w:cs="Rubik"/>
                <w:b w:val="0"/>
                <w:bCs w:val="0"/>
                <w:sz w:val="20"/>
                <w:szCs w:val="20"/>
              </w:rPr>
            </w:pPr>
            <w:r w:rsidRPr="00A043A5">
              <w:rPr>
                <w:rFonts w:ascii="Rubik" w:hAnsi="Rubik" w:cs="Rubik"/>
                <w:sz w:val="20"/>
                <w:szCs w:val="20"/>
              </w:rPr>
              <w:t>Main Purpose</w:t>
            </w:r>
          </w:p>
          <w:p w14:paraId="27E798BE" w14:textId="77777777" w:rsidR="00324B72" w:rsidRPr="00A043A5" w:rsidRDefault="00324B72" w:rsidP="002A13F7">
            <w:pPr>
              <w:rPr>
                <w:rFonts w:ascii="Rubik" w:hAnsi="Rubik" w:cs="Rubik"/>
                <w:b w:val="0"/>
                <w:bCs w:val="0"/>
                <w:sz w:val="20"/>
                <w:szCs w:val="20"/>
              </w:rPr>
            </w:pPr>
          </w:p>
        </w:tc>
        <w:tc>
          <w:tcPr>
            <w:cnfStyle w:val="000100000000" w:firstRow="0" w:lastRow="0" w:firstColumn="0" w:lastColumn="1" w:oddVBand="0" w:evenVBand="0" w:oddHBand="0" w:evenHBand="0" w:firstRowFirstColumn="0" w:firstRowLastColumn="0" w:lastRowFirstColumn="0" w:lastRowLastColumn="0"/>
            <w:tcW w:w="5902" w:type="dxa"/>
          </w:tcPr>
          <w:p w14:paraId="7ADB7A3A" w14:textId="78B07551" w:rsidR="00324B72" w:rsidRPr="00A043A5" w:rsidRDefault="001310B0" w:rsidP="002A13F7">
            <w:pPr>
              <w:rPr>
                <w:rFonts w:ascii="Rubik" w:hAnsi="Rubik" w:cs="Rubik"/>
                <w:b w:val="0"/>
                <w:bCs w:val="0"/>
                <w:sz w:val="20"/>
                <w:szCs w:val="20"/>
              </w:rPr>
            </w:pPr>
            <w:r w:rsidRPr="00A043A5">
              <w:rPr>
                <w:rFonts w:ascii="Rubik" w:hAnsi="Rubik" w:cs="Rubik"/>
                <w:b w:val="0"/>
                <w:bCs w:val="0"/>
                <w:sz w:val="20"/>
                <w:szCs w:val="20"/>
              </w:rPr>
              <w:t>As a Hawthorns helper you will be the clubs face of help and support on matchdays and potentially events that are held at the Hawthorns Stadium. You will be part of a team that will offer guidance and assistance to visiting fans, home and away, to enhance their customer experience.  You will be deployed into areas on the perimeter of the stadium pre match and into Concourses within the stadium during the match. You will be identified by a uniform provided by the club. Training in customer service and Safeguarding will be provided.</w:t>
            </w:r>
          </w:p>
        </w:tc>
      </w:tr>
      <w:tr w:rsidR="00481075" w:rsidRPr="00A043A5" w14:paraId="0B1DCA60" w14:textId="77777777" w:rsidTr="000E79EA">
        <w:trPr>
          <w:cnfStyle w:val="010000000000" w:firstRow="0" w:lastRow="1" w:firstColumn="0" w:lastColumn="0" w:oddVBand="0" w:evenVBand="0" w:oddHBand="0"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2740" w:type="dxa"/>
          </w:tcPr>
          <w:p w14:paraId="34ED0CE7" w14:textId="6EA47B54" w:rsidR="00481075" w:rsidRPr="00A043A5" w:rsidRDefault="00481075" w:rsidP="00481075">
            <w:pPr>
              <w:rPr>
                <w:rFonts w:ascii="Rubik" w:hAnsi="Rubik" w:cs="Rubik"/>
                <w:b w:val="0"/>
                <w:bCs w:val="0"/>
                <w:sz w:val="20"/>
                <w:szCs w:val="20"/>
              </w:rPr>
            </w:pPr>
            <w:r w:rsidRPr="00A043A5">
              <w:rPr>
                <w:rFonts w:ascii="Rubik" w:hAnsi="Rubik" w:cs="Rubik"/>
                <w:sz w:val="20"/>
                <w:szCs w:val="20"/>
              </w:rPr>
              <w:t>Working Hours</w:t>
            </w:r>
          </w:p>
        </w:tc>
        <w:tc>
          <w:tcPr>
            <w:cnfStyle w:val="000100000000" w:firstRow="0" w:lastRow="0" w:firstColumn="0" w:lastColumn="1" w:oddVBand="0" w:evenVBand="0" w:oddHBand="0" w:evenHBand="0" w:firstRowFirstColumn="0" w:firstRowLastColumn="0" w:lastRowFirstColumn="0" w:lastRowLastColumn="0"/>
            <w:tcW w:w="5902" w:type="dxa"/>
          </w:tcPr>
          <w:p w14:paraId="0514D436" w14:textId="2FA5903D" w:rsidR="00481075" w:rsidRPr="00A043A5" w:rsidRDefault="00481075" w:rsidP="00481075">
            <w:pPr>
              <w:ind w:right="466"/>
              <w:rPr>
                <w:rFonts w:ascii="Rubik" w:hAnsi="Rubik" w:cs="Rubik"/>
                <w:b w:val="0"/>
                <w:bCs w:val="0"/>
                <w:sz w:val="20"/>
                <w:szCs w:val="20"/>
              </w:rPr>
            </w:pPr>
            <w:r w:rsidRPr="00A043A5">
              <w:rPr>
                <w:rFonts w:ascii="Rubik" w:hAnsi="Rubik" w:cs="Rubik"/>
                <w:b w:val="0"/>
                <w:bCs w:val="0"/>
                <w:sz w:val="20"/>
                <w:szCs w:val="20"/>
              </w:rPr>
              <w:t>Casual</w:t>
            </w:r>
            <w:r w:rsidR="00777F67" w:rsidRPr="00A043A5">
              <w:rPr>
                <w:rFonts w:ascii="Rubik" w:hAnsi="Rubik" w:cs="Rubik"/>
                <w:b w:val="0"/>
                <w:bCs w:val="0"/>
                <w:sz w:val="20"/>
                <w:szCs w:val="20"/>
              </w:rPr>
              <w:t xml:space="preserve"> Matchday</w:t>
            </w:r>
            <w:r w:rsidRPr="00A043A5">
              <w:rPr>
                <w:rFonts w:ascii="Rubik" w:hAnsi="Rubik" w:cs="Rubik"/>
                <w:b w:val="0"/>
                <w:bCs w:val="0"/>
                <w:sz w:val="20"/>
                <w:szCs w:val="20"/>
              </w:rPr>
              <w:t xml:space="preserve"> contract – this may include evenings, weekends and bank holidays as required and in line with business needs</w:t>
            </w:r>
          </w:p>
        </w:tc>
      </w:tr>
    </w:tbl>
    <w:p w14:paraId="3B09FB6C" w14:textId="77777777" w:rsidR="00324B72" w:rsidRPr="00A043A5" w:rsidRDefault="00324B72" w:rsidP="00324B72">
      <w:pPr>
        <w:rPr>
          <w:rFonts w:ascii="Rubik" w:hAnsi="Rubik" w:cs="Rubik"/>
        </w:rPr>
      </w:pPr>
    </w:p>
    <w:tbl>
      <w:tblPr>
        <w:tblStyle w:val="PlainTable2"/>
        <w:tblpPr w:leftFromText="180" w:rightFromText="180" w:vertAnchor="text" w:tblpY="1"/>
        <w:tblOverlap w:val="never"/>
        <w:tblW w:w="0" w:type="auto"/>
        <w:tblLook w:val="04A0" w:firstRow="1" w:lastRow="0" w:firstColumn="1" w:lastColumn="0" w:noHBand="0" w:noVBand="1"/>
      </w:tblPr>
      <w:tblGrid>
        <w:gridCol w:w="4395"/>
        <w:gridCol w:w="141"/>
        <w:gridCol w:w="4171"/>
      </w:tblGrid>
      <w:tr w:rsidR="005A58ED" w:rsidRPr="00A043A5" w14:paraId="638FAC30" w14:textId="77777777" w:rsidTr="007A35E4">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8707" w:type="dxa"/>
            <w:gridSpan w:val="3"/>
          </w:tcPr>
          <w:p w14:paraId="0E1C0244" w14:textId="6EF9CA39" w:rsidR="005A58ED" w:rsidRPr="00A043A5" w:rsidRDefault="00C92DA7" w:rsidP="007A35E4">
            <w:pPr>
              <w:rPr>
                <w:rFonts w:ascii="Rubik" w:hAnsi="Rubik" w:cs="Rubik"/>
              </w:rPr>
            </w:pPr>
            <w:r w:rsidRPr="00A043A5">
              <w:rPr>
                <w:rFonts w:ascii="Rubik" w:hAnsi="Rubik" w:cs="Rubik"/>
              </w:rPr>
              <w:t>DUTIES &amp; RESPONSIBILITIES</w:t>
            </w:r>
          </w:p>
        </w:tc>
      </w:tr>
      <w:tr w:rsidR="005A58ED" w:rsidRPr="00A043A5" w14:paraId="01210E8D" w14:textId="77777777" w:rsidTr="007A35E4">
        <w:trPr>
          <w:cnfStyle w:val="000000100000" w:firstRow="0" w:lastRow="0" w:firstColumn="0" w:lastColumn="0" w:oddVBand="0" w:evenVBand="0" w:oddHBand="1" w:evenHBand="0" w:firstRowFirstColumn="0" w:firstRowLastColumn="0" w:lastRowFirstColumn="0" w:lastRowLastColumn="0"/>
          <w:trHeight w:val="1682"/>
        </w:trPr>
        <w:tc>
          <w:tcPr>
            <w:cnfStyle w:val="001000000000" w:firstRow="0" w:lastRow="0" w:firstColumn="1" w:lastColumn="0" w:oddVBand="0" w:evenVBand="0" w:oddHBand="0" w:evenHBand="0" w:firstRowFirstColumn="0" w:firstRowLastColumn="0" w:lastRowFirstColumn="0" w:lastRowLastColumn="0"/>
            <w:tcW w:w="8707" w:type="dxa"/>
            <w:gridSpan w:val="3"/>
          </w:tcPr>
          <w:p w14:paraId="6809A4BD" w14:textId="386B966D" w:rsidR="005A58ED" w:rsidRPr="00A043A5" w:rsidRDefault="005A58ED" w:rsidP="007A35E4">
            <w:p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 xml:space="preserve">Your main responsibilities for this role include, but are not limited to the following: </w:t>
            </w:r>
          </w:p>
          <w:p w14:paraId="6A8DD7E2" w14:textId="77777777" w:rsidR="00214AB4" w:rsidRPr="00A043A5" w:rsidRDefault="00214AB4" w:rsidP="00214AB4">
            <w:pPr>
              <w:spacing w:before="60" w:afterLines="60" w:after="144" w:line="276" w:lineRule="auto"/>
              <w:rPr>
                <w:rFonts w:ascii="Rubik" w:hAnsi="Rubik" w:cs="Rubik"/>
                <w:sz w:val="20"/>
                <w:szCs w:val="20"/>
              </w:rPr>
            </w:pPr>
            <w:r w:rsidRPr="00A043A5">
              <w:rPr>
                <w:rFonts w:ascii="Rubik" w:hAnsi="Rubik" w:cs="Rubik"/>
                <w:sz w:val="20"/>
                <w:szCs w:val="20"/>
              </w:rPr>
              <w:t>Customer Service &amp; Fan Support</w:t>
            </w:r>
          </w:p>
          <w:p w14:paraId="5E9FEB37" w14:textId="77777777" w:rsidR="00214AB4" w:rsidRPr="00A043A5" w:rsidRDefault="00214AB4" w:rsidP="00214AB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Proactively approach supporters to offer help</w:t>
            </w:r>
          </w:p>
          <w:p w14:paraId="380F8F52" w14:textId="77777777" w:rsidR="00214AB4" w:rsidRPr="00A043A5" w:rsidRDefault="00214AB4" w:rsidP="00214AB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Assist with wayfinding (seating areas, facilities, exits, concourses)</w:t>
            </w:r>
          </w:p>
          <w:p w14:paraId="47FA1DAC" w14:textId="77777777" w:rsidR="00214AB4" w:rsidRPr="00A043A5" w:rsidRDefault="00214AB4" w:rsidP="00214AB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Provide general stadium information (kick-off times, facilities, accessibility support)</w:t>
            </w:r>
          </w:p>
          <w:p w14:paraId="61512400" w14:textId="77777777" w:rsidR="00214AB4" w:rsidRPr="00A043A5" w:rsidRDefault="00214AB4" w:rsidP="00214AB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Support families, first-time visitors, and vulnerable supporters</w:t>
            </w:r>
          </w:p>
          <w:p w14:paraId="00DF1003" w14:textId="77777777" w:rsidR="00214AB4" w:rsidRPr="00A043A5" w:rsidRDefault="00214AB4" w:rsidP="00214AB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Act as a friendly point of contact for queries or concerns</w:t>
            </w:r>
          </w:p>
          <w:p w14:paraId="0875E7CF" w14:textId="77777777" w:rsidR="00214AB4" w:rsidRPr="00A043A5" w:rsidRDefault="00214AB4" w:rsidP="00214AB4">
            <w:pPr>
              <w:spacing w:before="60" w:afterLines="60" w:after="144" w:line="276" w:lineRule="auto"/>
              <w:rPr>
                <w:rFonts w:ascii="Rubik" w:hAnsi="Rubik" w:cs="Rubik"/>
                <w:sz w:val="20"/>
                <w:szCs w:val="20"/>
              </w:rPr>
            </w:pPr>
            <w:r w:rsidRPr="00A043A5">
              <w:rPr>
                <w:rFonts w:ascii="Rubik" w:hAnsi="Rubik" w:cs="Rubik"/>
                <w:sz w:val="20"/>
                <w:szCs w:val="20"/>
              </w:rPr>
              <w:t>Safeguarding &amp; Welfare</w:t>
            </w:r>
          </w:p>
          <w:p w14:paraId="2E4AA3D4" w14:textId="77777777" w:rsidR="00214AB4" w:rsidRPr="00A043A5" w:rsidRDefault="00214AB4" w:rsidP="00214AB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Identify and respond to safeguarding concerns</w:t>
            </w:r>
          </w:p>
          <w:p w14:paraId="007BC0C4" w14:textId="77777777" w:rsidR="00214AB4" w:rsidRPr="00A043A5" w:rsidRDefault="00214AB4" w:rsidP="00214AB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Support children, young people, and vulnerable adults</w:t>
            </w:r>
          </w:p>
          <w:p w14:paraId="269ED8A3" w14:textId="77777777" w:rsidR="00214AB4" w:rsidRPr="00A043A5" w:rsidRDefault="00214AB4" w:rsidP="00214AB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Assist lost children or separated parties, following safeguarding procedures</w:t>
            </w:r>
          </w:p>
          <w:p w14:paraId="36E9B49A" w14:textId="77777777" w:rsidR="00214AB4" w:rsidRPr="00A043A5" w:rsidRDefault="00214AB4" w:rsidP="00214AB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Escalate concerns promptly to safeguarding leads or supervisors</w:t>
            </w:r>
          </w:p>
          <w:p w14:paraId="3EC25B4D" w14:textId="77777777" w:rsidR="00214AB4" w:rsidRPr="00A043A5" w:rsidRDefault="00214AB4" w:rsidP="00214AB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Work closely with stewards, medical teams, and control room when needed</w:t>
            </w:r>
          </w:p>
          <w:p w14:paraId="41356D44" w14:textId="77777777" w:rsidR="00214AB4" w:rsidRPr="00A043A5" w:rsidRDefault="00214AB4" w:rsidP="00214AB4">
            <w:pPr>
              <w:spacing w:before="60" w:afterLines="60" w:after="144" w:line="276" w:lineRule="auto"/>
              <w:rPr>
                <w:rFonts w:ascii="Rubik" w:hAnsi="Rubik" w:cs="Rubik"/>
                <w:sz w:val="20"/>
                <w:szCs w:val="20"/>
              </w:rPr>
            </w:pPr>
            <w:r w:rsidRPr="00A043A5">
              <w:rPr>
                <w:rFonts w:ascii="Rubik" w:hAnsi="Rubik" w:cs="Rubik"/>
                <w:sz w:val="20"/>
                <w:szCs w:val="20"/>
              </w:rPr>
              <w:t>Incident Support</w:t>
            </w:r>
          </w:p>
          <w:p w14:paraId="39ADB0CE" w14:textId="77777777" w:rsidR="00214AB4" w:rsidRPr="00A043A5" w:rsidRDefault="00214AB4" w:rsidP="00214AB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De-escalate low-level issues through calm and friendly engagement</w:t>
            </w:r>
          </w:p>
          <w:p w14:paraId="5764A647" w14:textId="77777777" w:rsidR="00214AB4" w:rsidRPr="00A043A5" w:rsidRDefault="00214AB4" w:rsidP="00214AB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Report anti-social behaviour, safety concerns, or welfare issues</w:t>
            </w:r>
          </w:p>
          <w:p w14:paraId="169A2B80" w14:textId="0EB5BBB7" w:rsidR="00214AB4" w:rsidRPr="00A043A5" w:rsidRDefault="00214AB4" w:rsidP="00214AB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lastRenderedPageBreak/>
              <w:t>Support evacuation or emergency procedures if required</w:t>
            </w:r>
          </w:p>
          <w:p w14:paraId="4CD27DE8" w14:textId="77777777" w:rsidR="002A13F7" w:rsidRPr="00A043A5"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To contribute positively to the Clubs vision and culture</w:t>
            </w:r>
          </w:p>
          <w:p w14:paraId="4234FC8E" w14:textId="77777777" w:rsidR="002A13F7" w:rsidRPr="00A043A5"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To promote and adhere to the Equality, Diversity and Inclusion Policy and to work consistently to embed ED&amp;I into everything.</w:t>
            </w:r>
          </w:p>
          <w:p w14:paraId="05C9B42C" w14:textId="77777777" w:rsidR="002A13F7" w:rsidRPr="00A043A5"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To ensure the working environment is free from harassment and discrimination and any other form of unacceptable behaviour.</w:t>
            </w:r>
          </w:p>
          <w:p w14:paraId="2611B4A2" w14:textId="77777777" w:rsidR="002A13F7" w:rsidRPr="00A043A5"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To fully participate in one-to-ones and departmental reviews and meetings.</w:t>
            </w:r>
          </w:p>
          <w:p w14:paraId="104B6A9E" w14:textId="77777777" w:rsidR="002A13F7" w:rsidRPr="00A043A5"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To fully participate in annual and mid-term appraisals.</w:t>
            </w:r>
          </w:p>
          <w:p w14:paraId="3845F8FB" w14:textId="77777777" w:rsidR="002A13F7" w:rsidRPr="00A043A5"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To understand the Club’s Safeguarding policy, procedures and best practice guidelines and use these to ensure appropriate and safe working practices applicable to the role.</w:t>
            </w:r>
          </w:p>
          <w:p w14:paraId="6F6D76E5" w14:textId="77777777" w:rsidR="002A13F7" w:rsidRPr="00A043A5"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To promote and assist with Safeguarding.</w:t>
            </w:r>
          </w:p>
          <w:p w14:paraId="5577147E" w14:textId="77777777" w:rsidR="002A13F7" w:rsidRPr="00A043A5"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To carry out CPD and keep up to date with any training and updates relevant to the role.</w:t>
            </w:r>
          </w:p>
          <w:p w14:paraId="545A15CA" w14:textId="61DEA905" w:rsidR="002A13F7" w:rsidRPr="00A043A5"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 xml:space="preserve">To ensure the health &amp; safety within the Club for self and others is </w:t>
            </w:r>
            <w:proofErr w:type="gramStart"/>
            <w:r w:rsidRPr="00A043A5">
              <w:rPr>
                <w:rFonts w:ascii="Rubik" w:hAnsi="Rubik" w:cs="Rubik"/>
                <w:b w:val="0"/>
                <w:bCs w:val="0"/>
                <w:sz w:val="20"/>
                <w:szCs w:val="20"/>
              </w:rPr>
              <w:t xml:space="preserve">adhered to at all </w:t>
            </w:r>
            <w:r w:rsidR="009667C3" w:rsidRPr="00A043A5">
              <w:rPr>
                <w:rFonts w:ascii="Rubik" w:hAnsi="Rubik" w:cs="Rubik"/>
                <w:b w:val="0"/>
                <w:bCs w:val="0"/>
                <w:sz w:val="20"/>
                <w:szCs w:val="20"/>
              </w:rPr>
              <w:t>times</w:t>
            </w:r>
            <w:proofErr w:type="gramEnd"/>
            <w:r w:rsidRPr="00A043A5">
              <w:rPr>
                <w:rFonts w:ascii="Rubik" w:hAnsi="Rubik" w:cs="Rubik"/>
                <w:b w:val="0"/>
                <w:bCs w:val="0"/>
                <w:sz w:val="20"/>
                <w:szCs w:val="20"/>
              </w:rPr>
              <w:t>.</w:t>
            </w:r>
          </w:p>
          <w:p w14:paraId="1F02D56E" w14:textId="77777777" w:rsidR="002A13F7" w:rsidRPr="00A043A5" w:rsidRDefault="002A13F7" w:rsidP="007A35E4">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To carry out all responsibilities with due regard to the Club values and all policies and procedures, in particular Health &amp; Safety, Equality and Diversity and Safeguarding.</w:t>
            </w:r>
          </w:p>
          <w:p w14:paraId="6D4EA460" w14:textId="4D235747" w:rsidR="00D4440F" w:rsidRPr="00A043A5" w:rsidRDefault="002A13F7" w:rsidP="00D4440F">
            <w:pPr>
              <w:pStyle w:val="ListParagraph"/>
              <w:numPr>
                <w:ilvl w:val="0"/>
                <w:numId w:val="20"/>
              </w:numPr>
              <w:spacing w:before="60" w:afterLines="60" w:after="144" w:line="276" w:lineRule="auto"/>
              <w:rPr>
                <w:rFonts w:ascii="Rubik" w:hAnsi="Rubik" w:cs="Rubik"/>
                <w:b w:val="0"/>
                <w:bCs w:val="0"/>
                <w:sz w:val="20"/>
                <w:szCs w:val="20"/>
              </w:rPr>
            </w:pPr>
            <w:r w:rsidRPr="00A043A5">
              <w:rPr>
                <w:rFonts w:ascii="Rubik" w:hAnsi="Rubik" w:cs="Rubik"/>
                <w:b w:val="0"/>
                <w:bCs w:val="0"/>
                <w:sz w:val="20"/>
                <w:szCs w:val="20"/>
              </w:rPr>
              <w:t>To undertake all required training, including mandatory Club Equality and Diversity, Safeguarding and Health and Safety training</w:t>
            </w:r>
            <w:r w:rsidR="00C5334A" w:rsidRPr="00A043A5">
              <w:rPr>
                <w:rFonts w:ascii="Rubik" w:hAnsi="Rubik" w:cs="Rubik"/>
                <w:b w:val="0"/>
                <w:bCs w:val="0"/>
                <w:sz w:val="20"/>
                <w:szCs w:val="20"/>
              </w:rPr>
              <w:t>.</w:t>
            </w:r>
          </w:p>
          <w:p w14:paraId="528FE1EE" w14:textId="02CE00C1" w:rsidR="008B089D" w:rsidRPr="00A043A5" w:rsidRDefault="008B089D" w:rsidP="008B089D">
            <w:pPr>
              <w:pStyle w:val="ListParagraph"/>
              <w:numPr>
                <w:ilvl w:val="0"/>
                <w:numId w:val="20"/>
              </w:numPr>
              <w:rPr>
                <w:rFonts w:ascii="Rubik" w:hAnsi="Rubik" w:cs="Rubik"/>
                <w:b w:val="0"/>
                <w:bCs w:val="0"/>
                <w:sz w:val="20"/>
                <w:szCs w:val="20"/>
              </w:rPr>
            </w:pPr>
            <w:r w:rsidRPr="00A043A5">
              <w:rPr>
                <w:rFonts w:ascii="Rubik" w:hAnsi="Rubik" w:cs="Rubik"/>
                <w:b w:val="0"/>
                <w:bCs w:val="0"/>
                <w:sz w:val="20"/>
                <w:szCs w:val="20"/>
              </w:rPr>
              <w:t>Responsible for fulfilling the requirements of their specific role and all associated health, safety, and sustainability duties, as set out in the West Bromwich Albion Health, Safety &amp; Sustainability Policy.</w:t>
            </w:r>
          </w:p>
          <w:p w14:paraId="035AAC51" w14:textId="77777777" w:rsidR="004F0CC0" w:rsidRPr="00A043A5" w:rsidRDefault="00D4440F" w:rsidP="00D4440F">
            <w:pPr>
              <w:pStyle w:val="Footer"/>
              <w:rPr>
                <w:rFonts w:ascii="Rubik" w:hAnsi="Rubik" w:cs="Rubik"/>
                <w:sz w:val="18"/>
                <w:szCs w:val="18"/>
                <w:lang w:val="en-US"/>
              </w:rPr>
            </w:pPr>
            <w:r w:rsidRPr="00A043A5">
              <w:rPr>
                <w:rFonts w:ascii="Rubik" w:hAnsi="Rubik" w:cs="Rubik"/>
                <w:b w:val="0"/>
                <w:bCs w:val="0"/>
                <w:sz w:val="18"/>
                <w:szCs w:val="18"/>
                <w:lang w:val="en-US"/>
              </w:rPr>
              <w:t>The duties and responsibilities described are not a comprehensive list and additional tasks may be assigned to the employee from time to time; or the scope of the job may change as necessitated by business demands.</w:t>
            </w:r>
          </w:p>
          <w:p w14:paraId="19CDA434" w14:textId="70CB7397" w:rsidR="00D4440F" w:rsidRPr="00A043A5" w:rsidRDefault="00D4440F" w:rsidP="00D4440F">
            <w:pPr>
              <w:pStyle w:val="Footer"/>
              <w:rPr>
                <w:rFonts w:ascii="Rubik" w:hAnsi="Rubik" w:cs="Rubik"/>
                <w:b w:val="0"/>
                <w:bCs w:val="0"/>
                <w:sz w:val="14"/>
                <w:szCs w:val="14"/>
              </w:rPr>
            </w:pPr>
          </w:p>
        </w:tc>
      </w:tr>
      <w:tr w:rsidR="00B636E5" w:rsidRPr="00A043A5" w14:paraId="6D53129F" w14:textId="77777777" w:rsidTr="007A35E4">
        <w:trPr>
          <w:trHeight w:val="139"/>
        </w:trPr>
        <w:tc>
          <w:tcPr>
            <w:cnfStyle w:val="001000000000" w:firstRow="0" w:lastRow="0" w:firstColumn="1" w:lastColumn="0" w:oddVBand="0" w:evenVBand="0" w:oddHBand="0" w:evenHBand="0" w:firstRowFirstColumn="0" w:firstRowLastColumn="0" w:lastRowFirstColumn="0" w:lastRowLastColumn="0"/>
            <w:tcW w:w="8707" w:type="dxa"/>
            <w:gridSpan w:val="3"/>
          </w:tcPr>
          <w:p w14:paraId="064DAF84" w14:textId="60716EE6" w:rsidR="00B636E5" w:rsidRPr="00A043A5" w:rsidRDefault="00B636E5" w:rsidP="007A35E4">
            <w:pPr>
              <w:spacing w:before="60" w:afterLines="60" w:after="144" w:line="276" w:lineRule="auto"/>
              <w:rPr>
                <w:rFonts w:ascii="Rubik" w:hAnsi="Rubik" w:cs="Rubik"/>
                <w:sz w:val="20"/>
                <w:szCs w:val="20"/>
              </w:rPr>
            </w:pPr>
            <w:r w:rsidRPr="00A043A5">
              <w:rPr>
                <w:rFonts w:ascii="Rubik" w:hAnsi="Rubik" w:cs="Rubik"/>
              </w:rPr>
              <w:lastRenderedPageBreak/>
              <w:t>PERSON SPECIFICATION</w:t>
            </w:r>
          </w:p>
        </w:tc>
      </w:tr>
      <w:tr w:rsidR="009667C3" w:rsidRPr="00A043A5" w14:paraId="17CCA71D" w14:textId="77777777" w:rsidTr="007367EF">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4536" w:type="dxa"/>
            <w:gridSpan w:val="2"/>
          </w:tcPr>
          <w:p w14:paraId="2C18885C" w14:textId="7AB8631D" w:rsidR="009667C3" w:rsidRPr="00A043A5" w:rsidRDefault="009667C3" w:rsidP="007A35E4">
            <w:pPr>
              <w:spacing w:after="120"/>
              <w:rPr>
                <w:rFonts w:ascii="Rubik" w:hAnsi="Rubik" w:cs="Rubik"/>
                <w:sz w:val="20"/>
                <w:szCs w:val="20"/>
              </w:rPr>
            </w:pPr>
            <w:r w:rsidRPr="00A043A5">
              <w:rPr>
                <w:rFonts w:ascii="Rubik" w:hAnsi="Rubik" w:cs="Rubik"/>
                <w:sz w:val="20"/>
                <w:szCs w:val="20"/>
              </w:rPr>
              <w:t>Essential Criteria</w:t>
            </w:r>
          </w:p>
        </w:tc>
        <w:tc>
          <w:tcPr>
            <w:tcW w:w="4171" w:type="dxa"/>
          </w:tcPr>
          <w:p w14:paraId="4433F1B6" w14:textId="6682076B" w:rsidR="009667C3" w:rsidRPr="00A043A5" w:rsidRDefault="009667C3" w:rsidP="007A35E4">
            <w:pPr>
              <w:spacing w:after="120"/>
              <w:cnfStyle w:val="000000100000" w:firstRow="0" w:lastRow="0" w:firstColumn="0" w:lastColumn="0" w:oddVBand="0" w:evenVBand="0" w:oddHBand="1" w:evenHBand="0" w:firstRowFirstColumn="0" w:firstRowLastColumn="0" w:lastRowFirstColumn="0" w:lastRowLastColumn="0"/>
              <w:rPr>
                <w:rFonts w:ascii="Rubik" w:hAnsi="Rubik" w:cs="Rubik"/>
                <w:b/>
                <w:bCs/>
                <w:sz w:val="20"/>
                <w:szCs w:val="20"/>
              </w:rPr>
            </w:pPr>
            <w:r w:rsidRPr="00A043A5">
              <w:rPr>
                <w:rFonts w:ascii="Rubik" w:hAnsi="Rubik" w:cs="Rubik"/>
                <w:b/>
                <w:bCs/>
                <w:sz w:val="20"/>
                <w:szCs w:val="20"/>
              </w:rPr>
              <w:t>Desirable Criteria</w:t>
            </w:r>
          </w:p>
        </w:tc>
      </w:tr>
      <w:tr w:rsidR="009667C3" w:rsidRPr="00A043A5" w14:paraId="3CFA9492" w14:textId="77777777" w:rsidTr="007367EF">
        <w:trPr>
          <w:trHeight w:val="2654"/>
        </w:trPr>
        <w:tc>
          <w:tcPr>
            <w:cnfStyle w:val="001000000000" w:firstRow="0" w:lastRow="0" w:firstColumn="1" w:lastColumn="0" w:oddVBand="0" w:evenVBand="0" w:oddHBand="0" w:evenHBand="0" w:firstRowFirstColumn="0" w:firstRowLastColumn="0" w:lastRowFirstColumn="0" w:lastRowLastColumn="0"/>
            <w:tcW w:w="4395" w:type="dxa"/>
          </w:tcPr>
          <w:p w14:paraId="61AF8FA2" w14:textId="77777777" w:rsidR="00475F03" w:rsidRPr="00A043A5" w:rsidRDefault="00475F03" w:rsidP="00475F03">
            <w:pPr>
              <w:pStyle w:val="ListParagraph"/>
              <w:numPr>
                <w:ilvl w:val="0"/>
                <w:numId w:val="21"/>
              </w:numPr>
              <w:ind w:left="321"/>
              <w:rPr>
                <w:rFonts w:ascii="Rubik" w:hAnsi="Rubik" w:cs="Rubik"/>
                <w:b w:val="0"/>
                <w:bCs w:val="0"/>
                <w:sz w:val="20"/>
                <w:szCs w:val="20"/>
              </w:rPr>
            </w:pPr>
            <w:r w:rsidRPr="00A043A5">
              <w:rPr>
                <w:rFonts w:ascii="Rubik" w:hAnsi="Rubik" w:cs="Rubik"/>
                <w:b w:val="0"/>
                <w:bCs w:val="0"/>
                <w:sz w:val="20"/>
                <w:szCs w:val="20"/>
              </w:rPr>
              <w:t>Ability to work independently and as part of a team</w:t>
            </w:r>
          </w:p>
          <w:p w14:paraId="4FB30EAA" w14:textId="77777777" w:rsidR="009667C3" w:rsidRPr="00A043A5" w:rsidRDefault="009667C3" w:rsidP="007A35E4">
            <w:pPr>
              <w:pStyle w:val="ListParagraph"/>
              <w:numPr>
                <w:ilvl w:val="0"/>
                <w:numId w:val="21"/>
              </w:numPr>
              <w:ind w:left="321"/>
              <w:rPr>
                <w:rFonts w:ascii="Rubik" w:hAnsi="Rubik" w:cs="Rubik"/>
                <w:b w:val="0"/>
                <w:bCs w:val="0"/>
                <w:sz w:val="20"/>
                <w:szCs w:val="20"/>
              </w:rPr>
            </w:pPr>
            <w:r w:rsidRPr="00A043A5">
              <w:rPr>
                <w:rFonts w:ascii="Rubik" w:hAnsi="Rubik" w:cs="Rubik"/>
                <w:b w:val="0"/>
                <w:bCs w:val="0"/>
                <w:sz w:val="20"/>
                <w:szCs w:val="20"/>
              </w:rPr>
              <w:t>Highly organised and methodical approach to workload</w:t>
            </w:r>
          </w:p>
          <w:p w14:paraId="23467151" w14:textId="77777777" w:rsidR="009667C3" w:rsidRPr="00A043A5" w:rsidRDefault="009667C3" w:rsidP="007A35E4">
            <w:pPr>
              <w:pStyle w:val="ListParagraph"/>
              <w:numPr>
                <w:ilvl w:val="0"/>
                <w:numId w:val="21"/>
              </w:numPr>
              <w:ind w:left="321"/>
              <w:rPr>
                <w:rFonts w:ascii="Rubik" w:hAnsi="Rubik" w:cs="Rubik"/>
                <w:b w:val="0"/>
                <w:bCs w:val="0"/>
                <w:sz w:val="20"/>
                <w:szCs w:val="20"/>
              </w:rPr>
            </w:pPr>
            <w:r w:rsidRPr="00A043A5">
              <w:rPr>
                <w:rFonts w:ascii="Rubik" w:hAnsi="Rubik" w:cs="Rubik"/>
                <w:b w:val="0"/>
                <w:bCs w:val="0"/>
                <w:sz w:val="20"/>
                <w:szCs w:val="20"/>
              </w:rPr>
              <w:t>Confidential and diplomatic</w:t>
            </w:r>
          </w:p>
          <w:p w14:paraId="6075F6EF" w14:textId="77777777" w:rsidR="009667C3" w:rsidRPr="00A043A5" w:rsidRDefault="009667C3" w:rsidP="007A35E4">
            <w:pPr>
              <w:pStyle w:val="ListParagraph"/>
              <w:numPr>
                <w:ilvl w:val="0"/>
                <w:numId w:val="21"/>
              </w:numPr>
              <w:ind w:left="321"/>
              <w:rPr>
                <w:rFonts w:ascii="Rubik" w:hAnsi="Rubik" w:cs="Rubik"/>
                <w:b w:val="0"/>
                <w:bCs w:val="0"/>
                <w:sz w:val="20"/>
                <w:szCs w:val="20"/>
              </w:rPr>
            </w:pPr>
            <w:r w:rsidRPr="00A043A5">
              <w:rPr>
                <w:rFonts w:ascii="Rubik" w:hAnsi="Rubik" w:cs="Rubik"/>
                <w:b w:val="0"/>
                <w:bCs w:val="0"/>
                <w:sz w:val="20"/>
                <w:szCs w:val="20"/>
              </w:rPr>
              <w:t>Excellent communication skills both written and verbally</w:t>
            </w:r>
          </w:p>
          <w:p w14:paraId="2133CEC4" w14:textId="198CB784" w:rsidR="009667C3" w:rsidRPr="00A043A5" w:rsidRDefault="009667C3" w:rsidP="007A35E4">
            <w:pPr>
              <w:pStyle w:val="ListParagraph"/>
              <w:numPr>
                <w:ilvl w:val="0"/>
                <w:numId w:val="21"/>
              </w:numPr>
              <w:ind w:left="321"/>
              <w:rPr>
                <w:rFonts w:ascii="Rubik" w:hAnsi="Rubik" w:cs="Rubik"/>
                <w:b w:val="0"/>
                <w:bCs w:val="0"/>
                <w:sz w:val="20"/>
                <w:szCs w:val="20"/>
              </w:rPr>
            </w:pPr>
            <w:r w:rsidRPr="00A043A5">
              <w:rPr>
                <w:rFonts w:ascii="Rubik" w:hAnsi="Rubik" w:cs="Rubik"/>
                <w:b w:val="0"/>
                <w:bCs w:val="0"/>
                <w:sz w:val="20"/>
                <w:szCs w:val="20"/>
              </w:rPr>
              <w:t>Right to Work in the UK</w:t>
            </w:r>
          </w:p>
        </w:tc>
        <w:tc>
          <w:tcPr>
            <w:tcW w:w="4312" w:type="dxa"/>
            <w:gridSpan w:val="2"/>
          </w:tcPr>
          <w:p w14:paraId="25D7B7BC" w14:textId="58F81398" w:rsidR="000E3413" w:rsidRPr="00A043A5" w:rsidRDefault="00E32668" w:rsidP="00774984">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Rubik" w:hAnsi="Rubik" w:cs="Rubik"/>
                <w:sz w:val="20"/>
                <w:szCs w:val="20"/>
              </w:rPr>
            </w:pPr>
            <w:r w:rsidRPr="00A043A5">
              <w:rPr>
                <w:rFonts w:ascii="Rubik" w:hAnsi="Rubik" w:cs="Rubik"/>
                <w:sz w:val="20"/>
                <w:szCs w:val="20"/>
              </w:rPr>
              <w:t>Understanding of</w:t>
            </w:r>
            <w:r w:rsidR="000E3413" w:rsidRPr="00A043A5">
              <w:rPr>
                <w:rFonts w:ascii="Rubik" w:hAnsi="Rubik" w:cs="Rubik"/>
                <w:sz w:val="20"/>
                <w:szCs w:val="20"/>
              </w:rPr>
              <w:t xml:space="preserve"> safeguarding</w:t>
            </w:r>
          </w:p>
          <w:p w14:paraId="020FBE62" w14:textId="77777777" w:rsidR="00774984" w:rsidRPr="00A043A5" w:rsidRDefault="00774984" w:rsidP="00774984">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Rubik" w:hAnsi="Rubik" w:cs="Rubik"/>
                <w:b/>
                <w:bCs/>
                <w:sz w:val="20"/>
                <w:szCs w:val="20"/>
              </w:rPr>
            </w:pPr>
            <w:r w:rsidRPr="00A043A5">
              <w:rPr>
                <w:rFonts w:ascii="Rubik" w:hAnsi="Rubik" w:cs="Rubik"/>
                <w:sz w:val="20"/>
                <w:szCs w:val="20"/>
              </w:rPr>
              <w:t>Knowledge of the Hawthorns stadium and surrounding local area.</w:t>
            </w:r>
          </w:p>
          <w:p w14:paraId="5FB0603E" w14:textId="77777777" w:rsidR="000E3413" w:rsidRPr="00A043A5" w:rsidRDefault="000E3413" w:rsidP="00774984">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Rubik" w:hAnsi="Rubik" w:cs="Rubik"/>
                <w:sz w:val="20"/>
                <w:szCs w:val="20"/>
              </w:rPr>
            </w:pPr>
            <w:r w:rsidRPr="00A043A5">
              <w:rPr>
                <w:rFonts w:ascii="Rubik" w:hAnsi="Rubik" w:cs="Rubik"/>
                <w:sz w:val="20"/>
                <w:szCs w:val="20"/>
              </w:rPr>
              <w:t>Previous customer service experience</w:t>
            </w:r>
          </w:p>
          <w:p w14:paraId="0C69062A" w14:textId="77777777" w:rsidR="000E3413" w:rsidRPr="00A043A5" w:rsidRDefault="000E3413" w:rsidP="00774984">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Rubik" w:hAnsi="Rubik" w:cs="Rubik"/>
                <w:sz w:val="20"/>
                <w:szCs w:val="20"/>
              </w:rPr>
            </w:pPr>
            <w:r w:rsidRPr="00A043A5">
              <w:rPr>
                <w:rFonts w:ascii="Rubik" w:hAnsi="Rubik" w:cs="Rubik"/>
                <w:sz w:val="20"/>
                <w:szCs w:val="20"/>
              </w:rPr>
              <w:t>Experience of working with children and or Vulnerable adults</w:t>
            </w:r>
          </w:p>
          <w:p w14:paraId="02E038A3" w14:textId="77777777" w:rsidR="000E3413" w:rsidRPr="00A043A5" w:rsidRDefault="000E3413" w:rsidP="00774984">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Rubik" w:hAnsi="Rubik" w:cs="Rubik"/>
                <w:sz w:val="20"/>
                <w:szCs w:val="20"/>
              </w:rPr>
            </w:pPr>
            <w:r w:rsidRPr="00A043A5">
              <w:rPr>
                <w:rFonts w:ascii="Rubik" w:hAnsi="Rubik" w:cs="Rubik"/>
                <w:sz w:val="20"/>
                <w:szCs w:val="20"/>
              </w:rPr>
              <w:t xml:space="preserve">Experience of working at large scale public events. </w:t>
            </w:r>
          </w:p>
          <w:p w14:paraId="6EE979AA" w14:textId="77777777" w:rsidR="00011ECD" w:rsidRPr="00A043A5" w:rsidRDefault="00011ECD" w:rsidP="00774984">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Rubik" w:hAnsi="Rubik" w:cs="Rubik"/>
                <w:b/>
                <w:bCs/>
                <w:sz w:val="20"/>
                <w:szCs w:val="20"/>
              </w:rPr>
            </w:pPr>
            <w:r w:rsidRPr="00A043A5">
              <w:rPr>
                <w:rFonts w:ascii="Rubik" w:hAnsi="Rubik" w:cs="Rubik"/>
                <w:sz w:val="20"/>
                <w:szCs w:val="20"/>
              </w:rPr>
              <w:t>Full driving license</w:t>
            </w:r>
          </w:p>
          <w:p w14:paraId="5B8FF6C4" w14:textId="57FFBDC8" w:rsidR="00011ECD" w:rsidRPr="00A043A5" w:rsidRDefault="00011ECD" w:rsidP="00011ECD">
            <w:pPr>
              <w:pStyle w:val="ListParagraph"/>
              <w:ind w:left="644"/>
              <w:cnfStyle w:val="000000000000" w:firstRow="0" w:lastRow="0" w:firstColumn="0" w:lastColumn="0" w:oddVBand="0" w:evenVBand="0" w:oddHBand="0" w:evenHBand="0" w:firstRowFirstColumn="0" w:firstRowLastColumn="0" w:lastRowFirstColumn="0" w:lastRowLastColumn="0"/>
              <w:rPr>
                <w:rFonts w:ascii="Rubik" w:hAnsi="Rubik" w:cs="Rubik"/>
                <w:sz w:val="20"/>
                <w:szCs w:val="20"/>
              </w:rPr>
            </w:pPr>
          </w:p>
        </w:tc>
      </w:tr>
    </w:tbl>
    <w:p w14:paraId="1EED929F" w14:textId="188E49B1" w:rsidR="00B636E5" w:rsidRPr="00A043A5" w:rsidRDefault="00B636E5" w:rsidP="00324B72">
      <w:pPr>
        <w:jc w:val="both"/>
        <w:rPr>
          <w:rFonts w:ascii="Rubik" w:eastAsia="Times New Roman" w:hAnsi="Rubik" w:cs="Rubik"/>
          <w:b/>
          <w:sz w:val="20"/>
          <w:szCs w:val="20"/>
          <w:u w:val="single"/>
          <w:lang w:val="en-US"/>
        </w:rPr>
        <w:sectPr w:rsidR="00B636E5" w:rsidRPr="00A043A5" w:rsidSect="006931A1">
          <w:headerReference w:type="even" r:id="rId11"/>
          <w:headerReference w:type="default" r:id="rId12"/>
          <w:footerReference w:type="even" r:id="rId13"/>
          <w:footerReference w:type="default" r:id="rId14"/>
          <w:headerReference w:type="first" r:id="rId15"/>
          <w:footerReference w:type="first" r:id="rId16"/>
          <w:type w:val="continuous"/>
          <w:pgSz w:w="11906" w:h="16838"/>
          <w:pgMar w:top="3686" w:right="1440" w:bottom="1440" w:left="1440" w:header="680" w:footer="567" w:gutter="0"/>
          <w:cols w:space="708"/>
          <w:docGrid w:linePitch="360"/>
        </w:sectPr>
      </w:pPr>
      <w:bookmarkStart w:id="0" w:name="_Hlk96601445"/>
    </w:p>
    <w:p w14:paraId="494EE7CD" w14:textId="77777777" w:rsidR="00C5334A" w:rsidRPr="00A043A5" w:rsidRDefault="00C5334A" w:rsidP="00324B72">
      <w:pPr>
        <w:jc w:val="both"/>
        <w:rPr>
          <w:rFonts w:ascii="Rubik" w:eastAsia="Times New Roman" w:hAnsi="Rubik" w:cs="Rubik"/>
          <w:b/>
          <w:sz w:val="20"/>
          <w:szCs w:val="20"/>
          <w:u w:val="single"/>
          <w:lang w:val="en-US"/>
        </w:rPr>
      </w:pPr>
    </w:p>
    <w:p w14:paraId="0897551D" w14:textId="77777777" w:rsidR="00A043A5" w:rsidRPr="00A043A5" w:rsidRDefault="00A043A5" w:rsidP="00324B72">
      <w:pPr>
        <w:jc w:val="both"/>
        <w:rPr>
          <w:rFonts w:ascii="Rubik" w:eastAsia="Times New Roman" w:hAnsi="Rubik" w:cs="Rubik"/>
          <w:b/>
          <w:sz w:val="20"/>
          <w:szCs w:val="20"/>
          <w:u w:val="single"/>
          <w:lang w:val="en-US"/>
        </w:rPr>
      </w:pPr>
    </w:p>
    <w:p w14:paraId="5E0361F5" w14:textId="77777777" w:rsidR="00A043A5" w:rsidRDefault="00A043A5" w:rsidP="00324B72">
      <w:pPr>
        <w:jc w:val="both"/>
        <w:rPr>
          <w:rFonts w:ascii="Rubik" w:eastAsia="Times New Roman" w:hAnsi="Rubik" w:cs="Rubik"/>
          <w:b/>
          <w:sz w:val="20"/>
          <w:szCs w:val="20"/>
          <w:u w:val="single"/>
          <w:lang w:val="en-US"/>
        </w:rPr>
      </w:pPr>
    </w:p>
    <w:p w14:paraId="43F3ABF3" w14:textId="77777777" w:rsidR="00A043A5" w:rsidRDefault="00A043A5" w:rsidP="00324B72">
      <w:pPr>
        <w:jc w:val="both"/>
        <w:rPr>
          <w:rFonts w:ascii="Rubik" w:eastAsia="Times New Roman" w:hAnsi="Rubik" w:cs="Rubik"/>
          <w:b/>
          <w:sz w:val="20"/>
          <w:szCs w:val="20"/>
          <w:u w:val="single"/>
          <w:lang w:val="en-US"/>
        </w:rPr>
      </w:pPr>
    </w:p>
    <w:p w14:paraId="20040E8E" w14:textId="77777777" w:rsidR="00A043A5" w:rsidRPr="00A043A5" w:rsidRDefault="00A043A5" w:rsidP="00324B72">
      <w:pPr>
        <w:jc w:val="both"/>
        <w:rPr>
          <w:rFonts w:ascii="Rubik" w:eastAsia="Times New Roman" w:hAnsi="Rubik" w:cs="Rubik"/>
          <w:b/>
          <w:sz w:val="20"/>
          <w:szCs w:val="20"/>
          <w:u w:val="single"/>
          <w:lang w:val="en-US"/>
        </w:rPr>
      </w:pPr>
    </w:p>
    <w:p w14:paraId="05349042" w14:textId="77777777" w:rsidR="00A043A5" w:rsidRPr="00A043A5" w:rsidRDefault="00A043A5" w:rsidP="00324B72">
      <w:pPr>
        <w:jc w:val="both"/>
        <w:rPr>
          <w:rFonts w:ascii="Rubik" w:eastAsia="Times New Roman" w:hAnsi="Rubik" w:cs="Rubik"/>
          <w:b/>
          <w:sz w:val="20"/>
          <w:szCs w:val="20"/>
          <w:u w:val="single"/>
          <w:lang w:val="en-US"/>
        </w:rPr>
      </w:pPr>
    </w:p>
    <w:p w14:paraId="20B9C5AB" w14:textId="77777777" w:rsidR="00A043A5" w:rsidRPr="00A043A5" w:rsidRDefault="00A043A5" w:rsidP="00324B72">
      <w:pPr>
        <w:jc w:val="both"/>
        <w:rPr>
          <w:rFonts w:ascii="Rubik" w:eastAsia="Times New Roman" w:hAnsi="Rubik" w:cs="Rubik"/>
          <w:b/>
          <w:sz w:val="20"/>
          <w:szCs w:val="20"/>
          <w:u w:val="single"/>
          <w:lang w:val="en-US"/>
        </w:rPr>
      </w:pPr>
    </w:p>
    <w:p w14:paraId="7F99C61E" w14:textId="77777777" w:rsidR="00A043A5" w:rsidRPr="00A043A5" w:rsidRDefault="00A043A5" w:rsidP="00324B72">
      <w:pPr>
        <w:jc w:val="both"/>
        <w:rPr>
          <w:rFonts w:ascii="Rubik" w:eastAsia="Times New Roman" w:hAnsi="Rubik" w:cs="Rubik"/>
          <w:b/>
          <w:sz w:val="20"/>
          <w:szCs w:val="20"/>
          <w:u w:val="single"/>
          <w:lang w:val="en-US"/>
        </w:rPr>
      </w:pPr>
    </w:p>
    <w:p w14:paraId="774D9180" w14:textId="77777777" w:rsidR="00A043A5" w:rsidRPr="00A043A5" w:rsidRDefault="00A043A5" w:rsidP="00324B72">
      <w:pPr>
        <w:jc w:val="both"/>
        <w:rPr>
          <w:rFonts w:ascii="Rubik" w:eastAsia="Times New Roman" w:hAnsi="Rubik" w:cs="Rubik"/>
          <w:b/>
          <w:sz w:val="20"/>
          <w:szCs w:val="20"/>
          <w:u w:val="single"/>
          <w:lang w:val="en-US"/>
        </w:rPr>
      </w:pPr>
    </w:p>
    <w:p w14:paraId="5B63FCED" w14:textId="77777777" w:rsidR="00A043A5" w:rsidRPr="00A043A5" w:rsidRDefault="00A043A5" w:rsidP="00324B72">
      <w:pPr>
        <w:jc w:val="both"/>
        <w:rPr>
          <w:rFonts w:ascii="Rubik" w:eastAsia="Times New Roman" w:hAnsi="Rubik" w:cs="Rubik"/>
          <w:b/>
          <w:sz w:val="20"/>
          <w:szCs w:val="20"/>
          <w:u w:val="single"/>
          <w:lang w:val="en-US"/>
        </w:rPr>
      </w:pPr>
    </w:p>
    <w:p w14:paraId="439E4583" w14:textId="77777777" w:rsidR="00A043A5" w:rsidRPr="00A043A5" w:rsidRDefault="00A043A5" w:rsidP="00324B72">
      <w:pPr>
        <w:jc w:val="both"/>
        <w:rPr>
          <w:rFonts w:ascii="Rubik" w:eastAsia="Times New Roman" w:hAnsi="Rubik" w:cs="Rubik"/>
          <w:b/>
          <w:sz w:val="20"/>
          <w:szCs w:val="20"/>
          <w:u w:val="single"/>
          <w:lang w:val="en-US"/>
        </w:rPr>
      </w:pPr>
    </w:p>
    <w:p w14:paraId="1B1EAEB0" w14:textId="5AC7578B" w:rsidR="00A043A5" w:rsidRPr="00A043A5" w:rsidRDefault="00A043A5" w:rsidP="00324B72">
      <w:pPr>
        <w:jc w:val="both"/>
        <w:rPr>
          <w:rFonts w:ascii="Rubik" w:eastAsia="Times New Roman" w:hAnsi="Rubik" w:cs="Rubik"/>
          <w:b/>
          <w:sz w:val="20"/>
          <w:szCs w:val="20"/>
          <w:lang w:val="en-US"/>
        </w:rPr>
        <w:sectPr w:rsidR="00A043A5" w:rsidRPr="00A043A5" w:rsidSect="005A58ED">
          <w:type w:val="continuous"/>
          <w:pgSz w:w="11906" w:h="16838"/>
          <w:pgMar w:top="1440" w:right="1440" w:bottom="1440" w:left="1440" w:header="705" w:footer="567" w:gutter="0"/>
          <w:cols w:num="2" w:space="708"/>
          <w:docGrid w:linePitch="360"/>
        </w:sectPr>
      </w:pPr>
    </w:p>
    <w:bookmarkEnd w:id="0"/>
    <w:p w14:paraId="0C632802" w14:textId="1E0B19C6" w:rsidR="00A043A5" w:rsidRPr="00A043A5" w:rsidRDefault="00A043A5" w:rsidP="00A043A5">
      <w:pPr>
        <w:jc w:val="both"/>
        <w:rPr>
          <w:rFonts w:ascii="Rubik" w:eastAsia="Times New Roman" w:hAnsi="Rubik" w:cs="Rubik"/>
          <w:b/>
          <w:bCs/>
          <w:sz w:val="20"/>
          <w:szCs w:val="20"/>
          <w:lang w:val="en-US"/>
        </w:rPr>
      </w:pPr>
      <w:r w:rsidRPr="00A043A5">
        <w:rPr>
          <w:rFonts w:ascii="Rubik" w:eastAsia="Times New Roman" w:hAnsi="Rubik" w:cs="Rubik"/>
          <w:b/>
          <w:bCs/>
          <w:sz w:val="20"/>
          <w:szCs w:val="20"/>
          <w:u w:val="single"/>
          <w:lang w:val="en-US"/>
        </w:rPr>
        <w:t>Equality and Diversity</w:t>
      </w:r>
    </w:p>
    <w:p w14:paraId="53027FA9" w14:textId="77777777" w:rsidR="00A043A5" w:rsidRPr="00A043A5" w:rsidRDefault="00A043A5" w:rsidP="00A043A5">
      <w:pPr>
        <w:jc w:val="both"/>
        <w:cnfStyle w:val="001000100000" w:firstRow="0" w:lastRow="0" w:firstColumn="1" w:lastColumn="0" w:oddVBand="0" w:evenVBand="0" w:oddHBand="1" w:evenHBand="0" w:firstRowFirstColumn="0" w:firstRowLastColumn="0" w:lastRowFirstColumn="0" w:lastRowLastColumn="0"/>
        <w:rPr>
          <w:rFonts w:ascii="Rubik" w:eastAsia="Times New Roman" w:hAnsi="Rubik" w:cs="Rubik"/>
          <w:b/>
          <w:bCs/>
          <w:sz w:val="20"/>
          <w:szCs w:val="20"/>
          <w:lang w:val="en-US"/>
        </w:rPr>
      </w:pPr>
      <w:r w:rsidRPr="00A043A5">
        <w:rPr>
          <w:rFonts w:ascii="Rubik" w:eastAsia="Times New Roman" w:hAnsi="Rubik" w:cs="Rubik"/>
          <w:sz w:val="20"/>
          <w:szCs w:val="20"/>
          <w:lang w:val="en-US"/>
        </w:rPr>
        <w:t xml:space="preserve">West Bromwich Albion FC is an equal opportunities employer and is committed to provide equality and fairness for all employees and opposes all forms of unlawful and unfair discrimination and positively encourages applications from suitably qualified and eligible candidates regardless of sex, race, disability, age, sexual orientation, gender reassignment, religion or belief, marital status or pregnancy and maternity.  </w:t>
      </w:r>
    </w:p>
    <w:p w14:paraId="21E8534F" w14:textId="77777777" w:rsidR="00A043A5" w:rsidRPr="00A043A5" w:rsidRDefault="00A043A5" w:rsidP="00A043A5">
      <w:pPr>
        <w:jc w:val="both"/>
        <w:cnfStyle w:val="001000100000" w:firstRow="0" w:lastRow="0" w:firstColumn="1" w:lastColumn="0" w:oddVBand="0" w:evenVBand="0" w:oddHBand="1" w:evenHBand="0" w:firstRowFirstColumn="0" w:firstRowLastColumn="0" w:lastRowFirstColumn="0" w:lastRowLastColumn="0"/>
        <w:rPr>
          <w:rFonts w:ascii="Rubik" w:eastAsia="Times New Roman" w:hAnsi="Rubik" w:cs="Rubik"/>
          <w:b/>
          <w:bCs/>
          <w:sz w:val="20"/>
          <w:szCs w:val="20"/>
          <w:u w:val="single"/>
          <w:lang w:val="en-US"/>
        </w:rPr>
      </w:pPr>
      <w:r w:rsidRPr="00A043A5">
        <w:rPr>
          <w:rFonts w:ascii="Rubik" w:eastAsia="Times New Roman" w:hAnsi="Rubik" w:cs="Rubik"/>
          <w:b/>
          <w:bCs/>
          <w:sz w:val="20"/>
          <w:szCs w:val="20"/>
          <w:u w:val="single"/>
          <w:lang w:val="en-US"/>
        </w:rPr>
        <w:t>Safer Recruitment</w:t>
      </w:r>
    </w:p>
    <w:p w14:paraId="68D0BA2A" w14:textId="77777777" w:rsidR="00A043A5" w:rsidRPr="00A043A5" w:rsidRDefault="00A043A5" w:rsidP="00A043A5">
      <w:pPr>
        <w:jc w:val="both"/>
        <w:cnfStyle w:val="001000100000" w:firstRow="0" w:lastRow="0" w:firstColumn="1" w:lastColumn="0" w:oddVBand="0" w:evenVBand="0" w:oddHBand="1" w:evenHBand="0" w:firstRowFirstColumn="0" w:firstRowLastColumn="0" w:lastRowFirstColumn="0" w:lastRowLastColumn="0"/>
        <w:rPr>
          <w:rFonts w:ascii="Rubik" w:eastAsia="Times New Roman" w:hAnsi="Rubik" w:cs="Rubik"/>
          <w:b/>
          <w:bCs/>
          <w:sz w:val="20"/>
          <w:szCs w:val="20"/>
          <w:lang w:val="en-US"/>
        </w:rPr>
      </w:pPr>
      <w:r w:rsidRPr="00A043A5">
        <w:rPr>
          <w:rFonts w:ascii="Rubik" w:eastAsia="Times New Roman" w:hAnsi="Rubik" w:cs="Rubik"/>
          <w:sz w:val="20"/>
          <w:szCs w:val="20"/>
          <w:lang w:val="en-US"/>
        </w:rPr>
        <w:t>West Bromwich Albion Football Club is committed to ensuring the safety and welfare of all who we engage with and who visit our club. Whether online or in person, the club will strive to achieve its Vision and Principles through the implementation of its Safeguarding Strategy and Implementation Plan.</w:t>
      </w:r>
    </w:p>
    <w:p w14:paraId="2A82CD81" w14:textId="77777777" w:rsidR="00A043A5" w:rsidRPr="00A043A5" w:rsidRDefault="00A043A5" w:rsidP="00A043A5">
      <w:pPr>
        <w:jc w:val="both"/>
        <w:cnfStyle w:val="001000100000" w:firstRow="0" w:lastRow="0" w:firstColumn="1" w:lastColumn="0" w:oddVBand="0" w:evenVBand="0" w:oddHBand="1" w:evenHBand="0" w:firstRowFirstColumn="0" w:firstRowLastColumn="0" w:lastRowFirstColumn="0" w:lastRowLastColumn="0"/>
        <w:rPr>
          <w:rFonts w:ascii="Rubik" w:eastAsia="Times New Roman" w:hAnsi="Rubik" w:cs="Rubik"/>
          <w:b/>
          <w:bCs/>
          <w:sz w:val="20"/>
          <w:szCs w:val="20"/>
          <w:lang w:val="en-US"/>
        </w:rPr>
      </w:pPr>
      <w:r w:rsidRPr="00A043A5">
        <w:rPr>
          <w:rFonts w:ascii="Rubik" w:eastAsia="Times New Roman" w:hAnsi="Rubik" w:cs="Rubik"/>
          <w:sz w:val="20"/>
          <w:szCs w:val="20"/>
          <w:lang w:val="en-US"/>
        </w:rPr>
        <w:t>Creating positive and safer environments for everyone is our priority. We will work continuously to embed and sustain a safeguarding culture where everyone feels listened to, heard, responded to positively and supported in the management of any welfare issues or safeguarding concerns. This includes children, young people, parents/carers, players, those of any age with additional care and support needs, community partners, our paid and volunteer workforce and our supporters.</w:t>
      </w:r>
    </w:p>
    <w:p w14:paraId="77128515" w14:textId="77777777" w:rsidR="00A043A5" w:rsidRPr="00A043A5" w:rsidRDefault="00A043A5" w:rsidP="00A043A5">
      <w:pPr>
        <w:cnfStyle w:val="001000100000" w:firstRow="0" w:lastRow="0" w:firstColumn="1" w:lastColumn="0" w:oddVBand="0" w:evenVBand="0" w:oddHBand="1" w:evenHBand="0" w:firstRowFirstColumn="0" w:firstRowLastColumn="0" w:lastRowFirstColumn="0" w:lastRowLastColumn="0"/>
        <w:rPr>
          <w:rFonts w:ascii="Rubik" w:eastAsia="Times New Roman" w:hAnsi="Rubik" w:cs="Rubik"/>
          <w:b/>
          <w:bCs/>
          <w:sz w:val="20"/>
          <w:szCs w:val="20"/>
          <w:lang w:val="en-US"/>
        </w:rPr>
      </w:pPr>
      <w:r w:rsidRPr="00A043A5">
        <w:rPr>
          <w:rFonts w:ascii="Rubik" w:eastAsia="Times New Roman" w:hAnsi="Rubik" w:cs="Rubik"/>
          <w:sz w:val="20"/>
          <w:szCs w:val="20"/>
          <w:lang w:val="en-US"/>
        </w:rPr>
        <w:t xml:space="preserve">WBA’s Safeguarding, Equality and Whistleblowing policies can be accessed here </w:t>
      </w:r>
      <w:hyperlink r:id="rId17" w:history="1">
        <w:r w:rsidRPr="00A043A5">
          <w:rPr>
            <w:rFonts w:ascii="Rubik" w:hAnsi="Rubik" w:cs="Rubik"/>
            <w:sz w:val="20"/>
            <w:szCs w:val="20"/>
            <w:lang w:val="en-US"/>
          </w:rPr>
          <w:t>https://www.wba.co.uk/club/about-us/club-policies</w:t>
        </w:r>
      </w:hyperlink>
      <w:r w:rsidRPr="00A043A5">
        <w:rPr>
          <w:rFonts w:ascii="Rubik" w:eastAsia="Times New Roman" w:hAnsi="Rubik" w:cs="Rubik"/>
          <w:sz w:val="20"/>
          <w:szCs w:val="20"/>
          <w:lang w:val="en-US"/>
        </w:rPr>
        <w:t xml:space="preserve"> </w:t>
      </w:r>
    </w:p>
    <w:p w14:paraId="1C8871D0" w14:textId="77777777" w:rsidR="00A043A5" w:rsidRPr="00A043A5" w:rsidRDefault="00A043A5" w:rsidP="00A043A5">
      <w:pPr>
        <w:cnfStyle w:val="001000100000" w:firstRow="0" w:lastRow="0" w:firstColumn="1" w:lastColumn="0" w:oddVBand="0" w:evenVBand="0" w:oddHBand="1" w:evenHBand="0" w:firstRowFirstColumn="0" w:firstRowLastColumn="0" w:lastRowFirstColumn="0" w:lastRowLastColumn="0"/>
        <w:rPr>
          <w:rFonts w:ascii="Rubik" w:eastAsia="Times New Roman" w:hAnsi="Rubik" w:cs="Rubik"/>
          <w:b/>
          <w:bCs/>
          <w:sz w:val="20"/>
          <w:szCs w:val="20"/>
          <w:lang w:val="en-US"/>
        </w:rPr>
      </w:pPr>
      <w:r w:rsidRPr="00A043A5">
        <w:rPr>
          <w:rFonts w:ascii="Rubik" w:eastAsia="Times New Roman" w:hAnsi="Rubik" w:cs="Rubik"/>
          <w:sz w:val="20"/>
          <w:szCs w:val="20"/>
          <w:lang w:val="en-US"/>
        </w:rPr>
        <w:t xml:space="preserve">It is unlawful for the Club to employ anyone who is involved with regulated activity who is barred from doing so and we will carry out rigorous pre-employment checks and screening.  </w:t>
      </w:r>
    </w:p>
    <w:p w14:paraId="398303B7" w14:textId="77777777" w:rsidR="00A043A5" w:rsidRPr="00A043A5" w:rsidRDefault="00A043A5" w:rsidP="00A043A5">
      <w:pPr>
        <w:cnfStyle w:val="001000100000" w:firstRow="0" w:lastRow="0" w:firstColumn="1" w:lastColumn="0" w:oddVBand="0" w:evenVBand="0" w:oddHBand="1" w:evenHBand="0" w:firstRowFirstColumn="0" w:firstRowLastColumn="0" w:lastRowFirstColumn="0" w:lastRowLastColumn="0"/>
        <w:rPr>
          <w:rFonts w:ascii="Rubik" w:eastAsia="Times New Roman" w:hAnsi="Rubik" w:cs="Rubik"/>
          <w:b/>
          <w:sz w:val="20"/>
          <w:szCs w:val="20"/>
          <w:lang w:val="en-US"/>
        </w:rPr>
      </w:pPr>
      <w:r w:rsidRPr="00A043A5">
        <w:rPr>
          <w:rFonts w:ascii="Rubik" w:eastAsia="Times New Roman" w:hAnsi="Rubik" w:cs="Rubik"/>
          <w:sz w:val="20"/>
          <w:szCs w:val="20"/>
          <w:lang w:val="en-US"/>
        </w:rPr>
        <w:t>Applications will only be accepted when received through our online vacancy platform iRecruit:</w:t>
      </w:r>
    </w:p>
    <w:p w14:paraId="7232646F" w14:textId="77777777" w:rsidR="00A043A5" w:rsidRPr="00A043A5" w:rsidRDefault="00A043A5" w:rsidP="00A043A5">
      <w:pPr>
        <w:cnfStyle w:val="001000100000" w:firstRow="0" w:lastRow="0" w:firstColumn="1" w:lastColumn="0" w:oddVBand="0" w:evenVBand="0" w:oddHBand="1" w:evenHBand="0" w:firstRowFirstColumn="0" w:firstRowLastColumn="0" w:lastRowFirstColumn="0" w:lastRowLastColumn="0"/>
        <w:rPr>
          <w:rStyle w:val="Hyperlink"/>
          <w:rFonts w:ascii="Rubik" w:eastAsia="Times New Roman" w:hAnsi="Rubik" w:cs="Rubik"/>
          <w:b/>
          <w:sz w:val="20"/>
          <w:szCs w:val="20"/>
          <w:lang w:val="en-US"/>
        </w:rPr>
      </w:pPr>
      <w:hyperlink r:id="rId18" w:history="1">
        <w:r w:rsidRPr="00A043A5">
          <w:rPr>
            <w:rStyle w:val="Hyperlink"/>
            <w:rFonts w:ascii="Rubik" w:hAnsi="Rubik" w:cs="Rubik"/>
            <w:sz w:val="20"/>
            <w:szCs w:val="20"/>
            <w:lang w:val="en-US"/>
          </w:rPr>
          <w:t>https://irecruit.efl.com/vacancies</w:t>
        </w:r>
      </w:hyperlink>
    </w:p>
    <w:p w14:paraId="1243F82E" w14:textId="30590C8D" w:rsidR="00A043A5" w:rsidRPr="00A043A5" w:rsidRDefault="00A043A5" w:rsidP="00A043A5">
      <w:pPr>
        <w:jc w:val="both"/>
        <w:cnfStyle w:val="001000100000" w:firstRow="0" w:lastRow="0" w:firstColumn="1" w:lastColumn="0" w:oddVBand="0" w:evenVBand="0" w:oddHBand="1" w:evenHBand="0" w:firstRowFirstColumn="0" w:firstRowLastColumn="0" w:lastRowFirstColumn="0" w:lastRowLastColumn="0"/>
        <w:rPr>
          <w:rFonts w:ascii="Rubik" w:eastAsia="Times New Roman" w:hAnsi="Rubik" w:cs="Rubik"/>
          <w:bCs/>
          <w:sz w:val="20"/>
          <w:szCs w:val="20"/>
          <w:lang w:val="en-US"/>
        </w:rPr>
      </w:pPr>
      <w:r w:rsidRPr="00A043A5">
        <w:rPr>
          <w:rFonts w:ascii="Rubik" w:eastAsia="Times New Roman" w:hAnsi="Rubik" w:cs="Rubik"/>
          <w:sz w:val="20"/>
          <w:szCs w:val="20"/>
          <w:lang w:val="en-US"/>
        </w:rPr>
        <w:t xml:space="preserve">A DBS, References, Qualifications, Proof of Identity and Right Work in the UK checks will be required and carried out for this post. </w:t>
      </w:r>
    </w:p>
    <w:tbl>
      <w:tblPr>
        <w:tblStyle w:val="TableGridLight"/>
        <w:tblpPr w:leftFromText="180" w:rightFromText="180" w:vertAnchor="text" w:horzAnchor="margin" w:tblpY="328"/>
        <w:tblW w:w="0" w:type="auto"/>
        <w:tblLook w:val="04A0" w:firstRow="1" w:lastRow="0" w:firstColumn="1" w:lastColumn="0" w:noHBand="0" w:noVBand="1"/>
      </w:tblPr>
      <w:tblGrid>
        <w:gridCol w:w="3398"/>
        <w:gridCol w:w="2809"/>
        <w:gridCol w:w="2809"/>
      </w:tblGrid>
      <w:tr w:rsidR="00A043A5" w14:paraId="319D9F16" w14:textId="77777777" w:rsidTr="00A043A5">
        <w:tc>
          <w:tcPr>
            <w:tcW w:w="3398" w:type="dxa"/>
            <w:noWrap/>
            <w:vAlign w:val="center"/>
          </w:tcPr>
          <w:p w14:paraId="3548E041" w14:textId="77777777" w:rsidR="00A043A5" w:rsidRPr="00C5334A" w:rsidRDefault="00A043A5" w:rsidP="00A043A5">
            <w:pPr>
              <w:pStyle w:val="ListParagraph"/>
              <w:spacing w:before="60" w:afterLines="60" w:after="144" w:line="276" w:lineRule="auto"/>
              <w:ind w:left="0"/>
              <w:rPr>
                <w:rFonts w:ascii="Tahoma" w:hAnsi="Tahoma" w:cs="Tahoma"/>
                <w:b/>
                <w:bCs/>
                <w:sz w:val="20"/>
                <w:szCs w:val="20"/>
              </w:rPr>
            </w:pPr>
            <w:r w:rsidRPr="00C5334A">
              <w:rPr>
                <w:rFonts w:ascii="Tahoma" w:hAnsi="Tahoma" w:cs="Tahoma"/>
                <w:b/>
                <w:bCs/>
                <w:sz w:val="20"/>
                <w:szCs w:val="20"/>
              </w:rPr>
              <w:t>Signed</w:t>
            </w:r>
          </w:p>
        </w:tc>
        <w:tc>
          <w:tcPr>
            <w:tcW w:w="2809" w:type="dxa"/>
            <w:vAlign w:val="center"/>
          </w:tcPr>
          <w:p w14:paraId="47CFE58B" w14:textId="77777777" w:rsidR="00A043A5" w:rsidRPr="00C5334A" w:rsidRDefault="00A043A5" w:rsidP="00A043A5">
            <w:pPr>
              <w:pStyle w:val="ListParagraph"/>
              <w:spacing w:before="60" w:afterLines="60" w:after="144" w:line="276" w:lineRule="auto"/>
              <w:ind w:left="0"/>
              <w:rPr>
                <w:rFonts w:ascii="Tahoma" w:hAnsi="Tahoma" w:cs="Tahoma"/>
                <w:b/>
                <w:bCs/>
                <w:sz w:val="20"/>
                <w:szCs w:val="20"/>
              </w:rPr>
            </w:pPr>
            <w:r w:rsidRPr="00C5334A">
              <w:rPr>
                <w:rFonts w:ascii="Tahoma" w:hAnsi="Tahoma" w:cs="Tahoma"/>
                <w:b/>
                <w:bCs/>
                <w:sz w:val="20"/>
                <w:szCs w:val="20"/>
              </w:rPr>
              <w:t>Name</w:t>
            </w:r>
          </w:p>
        </w:tc>
        <w:tc>
          <w:tcPr>
            <w:tcW w:w="2809" w:type="dxa"/>
            <w:vAlign w:val="center"/>
          </w:tcPr>
          <w:p w14:paraId="0DA5EDBA" w14:textId="77777777" w:rsidR="00A043A5" w:rsidRPr="00C5334A" w:rsidRDefault="00A043A5" w:rsidP="00A043A5">
            <w:pPr>
              <w:pStyle w:val="ListParagraph"/>
              <w:spacing w:before="60" w:afterLines="60" w:after="144" w:line="276" w:lineRule="auto"/>
              <w:ind w:left="0"/>
              <w:rPr>
                <w:rFonts w:ascii="Tahoma" w:hAnsi="Tahoma" w:cs="Tahoma"/>
                <w:b/>
                <w:bCs/>
                <w:sz w:val="20"/>
                <w:szCs w:val="20"/>
              </w:rPr>
            </w:pPr>
            <w:r w:rsidRPr="00C5334A">
              <w:rPr>
                <w:rFonts w:ascii="Tahoma" w:hAnsi="Tahoma" w:cs="Tahoma"/>
                <w:b/>
                <w:bCs/>
                <w:sz w:val="20"/>
                <w:szCs w:val="20"/>
              </w:rPr>
              <w:t>Date</w:t>
            </w:r>
          </w:p>
        </w:tc>
      </w:tr>
      <w:tr w:rsidR="00A043A5" w14:paraId="3F150DA9" w14:textId="77777777" w:rsidTr="00A043A5">
        <w:tc>
          <w:tcPr>
            <w:tcW w:w="3398" w:type="dxa"/>
          </w:tcPr>
          <w:p w14:paraId="06ECD069" w14:textId="77777777" w:rsidR="00A043A5" w:rsidRPr="00C5334A" w:rsidRDefault="00A043A5" w:rsidP="00A043A5">
            <w:pPr>
              <w:pStyle w:val="ListParagraph"/>
              <w:spacing w:before="60" w:afterLines="60" w:after="144" w:line="276" w:lineRule="auto"/>
              <w:ind w:left="0"/>
              <w:jc w:val="both"/>
              <w:rPr>
                <w:rFonts w:ascii="Tahoma" w:hAnsi="Tahoma" w:cs="Tahoma"/>
                <w:b/>
                <w:bCs/>
              </w:rPr>
            </w:pPr>
          </w:p>
        </w:tc>
        <w:tc>
          <w:tcPr>
            <w:tcW w:w="2809" w:type="dxa"/>
          </w:tcPr>
          <w:p w14:paraId="4603EF36" w14:textId="77777777" w:rsidR="00A043A5" w:rsidRPr="00C5334A" w:rsidRDefault="00A043A5" w:rsidP="00A043A5">
            <w:pPr>
              <w:pStyle w:val="ListParagraph"/>
              <w:spacing w:before="60" w:afterLines="60" w:after="144" w:line="276" w:lineRule="auto"/>
              <w:ind w:left="0"/>
              <w:jc w:val="both"/>
              <w:rPr>
                <w:rFonts w:ascii="Tahoma" w:hAnsi="Tahoma" w:cs="Tahoma"/>
                <w:b/>
                <w:bCs/>
              </w:rPr>
            </w:pPr>
          </w:p>
        </w:tc>
        <w:tc>
          <w:tcPr>
            <w:tcW w:w="2809" w:type="dxa"/>
          </w:tcPr>
          <w:p w14:paraId="1FFCC4C2" w14:textId="77777777" w:rsidR="00A043A5" w:rsidRPr="00C5334A" w:rsidRDefault="00A043A5" w:rsidP="00A043A5">
            <w:pPr>
              <w:pStyle w:val="ListParagraph"/>
              <w:spacing w:before="60" w:afterLines="60" w:after="144" w:line="276" w:lineRule="auto"/>
              <w:ind w:left="0"/>
              <w:jc w:val="both"/>
              <w:rPr>
                <w:rFonts w:ascii="Tahoma" w:hAnsi="Tahoma" w:cs="Tahoma"/>
                <w:b/>
                <w:bCs/>
              </w:rPr>
            </w:pPr>
          </w:p>
        </w:tc>
      </w:tr>
    </w:tbl>
    <w:p w14:paraId="1A2B5B88" w14:textId="77777777" w:rsidR="00A043A5" w:rsidRPr="005A58ED" w:rsidRDefault="00A043A5" w:rsidP="005A58ED">
      <w:pPr>
        <w:jc w:val="both"/>
        <w:rPr>
          <w:rFonts w:ascii="Tahoma" w:eastAsia="Times New Roman" w:hAnsi="Tahoma" w:cs="Tahoma"/>
          <w:b/>
          <w:sz w:val="20"/>
          <w:szCs w:val="20"/>
          <w:lang w:val="en-US"/>
        </w:rPr>
      </w:pPr>
    </w:p>
    <w:sectPr w:rsidR="00A043A5" w:rsidRPr="005A58ED" w:rsidSect="005A58ED">
      <w:type w:val="continuous"/>
      <w:pgSz w:w="11906" w:h="16838"/>
      <w:pgMar w:top="1440" w:right="1440" w:bottom="1440" w:left="1440" w:header="70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4F22C" w14:textId="77777777" w:rsidR="001C364E" w:rsidRDefault="001C364E" w:rsidP="001327F0">
      <w:pPr>
        <w:spacing w:after="0" w:line="240" w:lineRule="auto"/>
      </w:pPr>
      <w:r>
        <w:separator/>
      </w:r>
    </w:p>
  </w:endnote>
  <w:endnote w:type="continuationSeparator" w:id="0">
    <w:p w14:paraId="4C136BBE" w14:textId="77777777" w:rsidR="001C364E" w:rsidRDefault="001C364E" w:rsidP="00132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ubik">
    <w:altName w:val="Arial"/>
    <w:charset w:val="00"/>
    <w:family w:val="auto"/>
    <w:pitch w:val="variable"/>
    <w:sig w:usb0="00000A07" w:usb1="40000001" w:usb2="00000000" w:usb3="00000000" w:csb0="000000B7" w:csb1="00000000"/>
  </w:font>
  <w:font w:name="Industry Test Bold">
    <w:altName w:val="Calibri"/>
    <w:panose1 w:val="00000000000000000000"/>
    <w:charset w:val="4D"/>
    <w:family w:val="auto"/>
    <w:notTrueType/>
    <w:pitch w:val="variable"/>
    <w:sig w:usb0="00000003"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8516600"/>
      <w:docPartObj>
        <w:docPartGallery w:val="Page Numbers (Bottom of Page)"/>
        <w:docPartUnique/>
      </w:docPartObj>
    </w:sdtPr>
    <w:sdtContent>
      <w:p w14:paraId="0372A91B" w14:textId="5F55B60F" w:rsidR="00C611C1" w:rsidRDefault="00C611C1" w:rsidP="001B161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FD1935" w14:textId="77777777" w:rsidR="00C611C1" w:rsidRDefault="00C611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3FDF6" w14:textId="77777777" w:rsidR="006931A1" w:rsidRDefault="006931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16795" w14:textId="77777777" w:rsidR="006931A1" w:rsidRDefault="006931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E421A" w14:textId="77777777" w:rsidR="001C364E" w:rsidRDefault="001C364E" w:rsidP="001327F0">
      <w:pPr>
        <w:spacing w:after="0" w:line="240" w:lineRule="auto"/>
      </w:pPr>
      <w:r>
        <w:separator/>
      </w:r>
    </w:p>
  </w:footnote>
  <w:footnote w:type="continuationSeparator" w:id="0">
    <w:p w14:paraId="502C95B6" w14:textId="77777777" w:rsidR="001C364E" w:rsidRDefault="001C364E" w:rsidP="001327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6525" w14:textId="31368BB6" w:rsidR="00336CAB" w:rsidRDefault="00000000">
    <w:pPr>
      <w:pStyle w:val="Header"/>
    </w:pPr>
    <w:r>
      <w:rPr>
        <w:noProof/>
        <w14:ligatures w14:val="standardContextual"/>
      </w:rPr>
      <w:pict w14:anchorId="149A83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18283" o:spid="_x0000_s1026" type="#_x0000_t75" alt="" style="position:absolute;margin-left:0;margin-top:0;width:448.85pt;height:634.75pt;z-index:-251653120;mso-wrap-edited:f;mso-width-percent:0;mso-height-percent:0;mso-position-horizontal:center;mso-position-horizontal-relative:margin;mso-position-vertical:center;mso-position-vertical-relative:margin;mso-width-percent:0;mso-height-percent:0" o:allowincell="f">
          <v:imagedata r:id="rId1" o:title="WBA Policy Ducument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86A8C" w14:textId="3807AFB7" w:rsidR="006931A1" w:rsidRPr="006931A1" w:rsidRDefault="006931A1" w:rsidP="006931A1">
    <w:pPr>
      <w:pStyle w:val="Header"/>
      <w:ind w:left="-567"/>
    </w:pPr>
    <w:r>
      <w:rPr>
        <w:noProof/>
        <w14:ligatures w14:val="standardContextual"/>
      </w:rPr>
      <mc:AlternateContent>
        <mc:Choice Requires="wps">
          <w:drawing>
            <wp:anchor distT="0" distB="0" distL="114300" distR="114300" simplePos="0" relativeHeight="251667456" behindDoc="0" locked="0" layoutInCell="1" allowOverlap="1" wp14:anchorId="7A4203C2" wp14:editId="27ABD4CA">
              <wp:simplePos x="0" y="0"/>
              <wp:positionH relativeFrom="page">
                <wp:posOffset>1051560</wp:posOffset>
              </wp:positionH>
              <wp:positionV relativeFrom="paragraph">
                <wp:posOffset>-311150</wp:posOffset>
              </wp:positionV>
              <wp:extent cx="3375660" cy="1623060"/>
              <wp:effectExtent l="0" t="0" r="0" b="0"/>
              <wp:wrapNone/>
              <wp:docPr id="314600719" name="Text Box 2"/>
              <wp:cNvGraphicFramePr/>
              <a:graphic xmlns:a="http://schemas.openxmlformats.org/drawingml/2006/main">
                <a:graphicData uri="http://schemas.microsoft.com/office/word/2010/wordprocessingShape">
                  <wps:wsp>
                    <wps:cNvSpPr txBox="1"/>
                    <wps:spPr>
                      <a:xfrm>
                        <a:off x="0" y="0"/>
                        <a:ext cx="3375660" cy="1623060"/>
                      </a:xfrm>
                      <a:prstGeom prst="rect">
                        <a:avLst/>
                      </a:prstGeom>
                      <a:noFill/>
                      <a:ln w="6350">
                        <a:noFill/>
                      </a:ln>
                    </wps:spPr>
                    <wps:txbx>
                      <w:txbxContent>
                        <w:p w14:paraId="2046667B" w14:textId="0B419A06" w:rsidR="007867F2" w:rsidRPr="00F94DE3" w:rsidRDefault="007867F2" w:rsidP="007867F2">
                          <w:pPr>
                            <w:ind w:left="-142" w:right="-207"/>
                            <w:jc w:val="center"/>
                            <w:rPr>
                              <w:rFonts w:ascii="Industry Test Bold" w:hAnsi="Industry Test Bold"/>
                              <w:color w:val="FFFFFF" w:themeColor="background1"/>
                              <w:sz w:val="72"/>
                              <w:szCs w:val="72"/>
                            </w:rPr>
                          </w:pPr>
                          <w:r>
                            <w:rPr>
                              <w:rFonts w:ascii="Industry Test Bold" w:hAnsi="Industry Test Bold"/>
                              <w:color w:val="FFFFFF" w:themeColor="background1"/>
                              <w:sz w:val="72"/>
                              <w:szCs w:val="72"/>
                            </w:rPr>
                            <w:t xml:space="preserve">Job </w:t>
                          </w:r>
                          <w:r>
                            <w:rPr>
                              <w:rFonts w:ascii="Industry Test Bold" w:hAnsi="Industry Test Bold"/>
                              <w:color w:val="FFFFFF" w:themeColor="background1"/>
                              <w:sz w:val="72"/>
                              <w:szCs w:val="72"/>
                            </w:rPr>
                            <w:b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4203C2" id="_x0000_t202" coordsize="21600,21600" o:spt="202" path="m,l,21600r21600,l21600,xe">
              <v:stroke joinstyle="miter"/>
              <v:path gradientshapeok="t" o:connecttype="rect"/>
            </v:shapetype>
            <v:shape id="Text Box 2" o:spid="_x0000_s1026" type="#_x0000_t202" style="position:absolute;left:0;text-align:left;margin-left:82.8pt;margin-top:-24.5pt;width:265.8pt;height:127.8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AV5FwIAAC0EAAAOAAAAZHJzL2Uyb0RvYy54bWysU8lu2zAQvRfoPxC815K8pRUsB24CFwWM&#10;JIBT5ExTpCWA4rAkbcn9+g4peUHaU9ELNcMZzfLe4+K+axQ5Cutq0AXNRiklQnMoa70v6I/X9afP&#10;lDjPdMkUaFHQk3D0fvnxw6I1uRhDBaoUlmAR7fLWFLTy3uRJ4nglGuZGYITGoATbMI+u3SelZS1W&#10;b1QyTtN50oItjQUunMPbxz5Il7G+lIL7Zymd8EQVFGfz8bTx3IUzWS5YvrfMVDUfxmD/MEXDao1N&#10;L6UemWfkYOs/SjU1t+BA+hGHJgEpay7iDrhNlr7bZlsxI+IuCI4zF5jc/yvLn45b82KJ775ChwQG&#10;QFrjcoeXYZ9O2iZ8cVKCcYTwdIFNdJ5wvJxM7mbzOYY4xrL5eJKig3WS6+/GOv9NQEOCUVCLvES4&#10;2HHjfJ96TgndNKxrpSI3SpO2oPPJLI0/XCJYXGnscR02WL7bdcMGOyhPuJiFnnNn+LrG5hvm/Auz&#10;SDIOjML1z3hIBdgEBouSCuyvv92HfMQeo5S0KJqCup8HZgUl6rtGVr5k02lQWXSms7sxOvY2sruN&#10;6EPzAKjLDJ+I4dEM+V6dTWmheUN9r0JXDDHNsXdB/dl88L2U8X1wsVrFJNSVYX6jt4aH0gHOAO1r&#10;98asGfD3SN0TnOXF8nc09Lk9EauDB1lHjgLAPaoD7qjJyPLwfoLob/2YdX3ly98AAAD//wMAUEsD&#10;BBQABgAIAAAAIQDG0m1j4gAAAAsBAAAPAAAAZHJzL2Rvd25yZXYueG1sTI/BTsMwEETvSPyDtUjc&#10;WoeImjbEqapIFRKCQ0sv3Jx4m0TE6xC7beDrWU5wHO3T7Jt8PblenHEMnScNd/MEBFLtbUeNhsPb&#10;drYEEaIha3pPqOELA6yL66vcZNZfaIfnfWwEl1DIjIY2xiGTMtQtOhPmfkDi29GPzkSOYyPtaC5c&#10;7nqZJomSznTEH1ozYNli/bE/OQ3P5fbV7KrULb/78unluBk+D+8LrW9vps0jiIhT/IPhV5/VoWCn&#10;yp/IBtFzVgvFqIbZ/YpHMaFWDymISkOaKAWyyOX/DcUPAAAA//8DAFBLAQItABQABgAIAAAAIQC2&#10;gziS/gAAAOEBAAATAAAAAAAAAAAAAAAAAAAAAABbQ29udGVudF9UeXBlc10ueG1sUEsBAi0AFAAG&#10;AAgAAAAhADj9If/WAAAAlAEAAAsAAAAAAAAAAAAAAAAALwEAAF9yZWxzLy5yZWxzUEsBAi0AFAAG&#10;AAgAAAAhAESEBXkXAgAALQQAAA4AAAAAAAAAAAAAAAAALgIAAGRycy9lMm9Eb2MueG1sUEsBAi0A&#10;FAAGAAgAAAAhAMbSbWPiAAAACwEAAA8AAAAAAAAAAAAAAAAAcQQAAGRycy9kb3ducmV2LnhtbFBL&#10;BQYAAAAABAAEAPMAAACABQAAAAA=&#10;" filled="f" stroked="f" strokeweight=".5pt">
              <v:textbox>
                <w:txbxContent>
                  <w:p w14:paraId="2046667B" w14:textId="0B419A06" w:rsidR="007867F2" w:rsidRPr="00F94DE3" w:rsidRDefault="007867F2" w:rsidP="007867F2">
                    <w:pPr>
                      <w:ind w:left="-142" w:right="-207"/>
                      <w:jc w:val="center"/>
                      <w:rPr>
                        <w:rFonts w:ascii="Industry Test Bold" w:hAnsi="Industry Test Bold"/>
                        <w:color w:val="FFFFFF" w:themeColor="background1"/>
                        <w:sz w:val="72"/>
                        <w:szCs w:val="72"/>
                      </w:rPr>
                    </w:pPr>
                    <w:r>
                      <w:rPr>
                        <w:rFonts w:ascii="Industry Test Bold" w:hAnsi="Industry Test Bold"/>
                        <w:color w:val="FFFFFF" w:themeColor="background1"/>
                        <w:sz w:val="72"/>
                        <w:szCs w:val="72"/>
                      </w:rPr>
                      <w:t xml:space="preserve">Job </w:t>
                    </w:r>
                    <w:r>
                      <w:rPr>
                        <w:rFonts w:ascii="Industry Test Bold" w:hAnsi="Industry Test Bold"/>
                        <w:color w:val="FFFFFF" w:themeColor="background1"/>
                        <w:sz w:val="72"/>
                        <w:szCs w:val="72"/>
                      </w:rPr>
                      <w:br/>
                      <w:t>Description</w:t>
                    </w:r>
                  </w:p>
                </w:txbxContent>
              </v:textbox>
              <w10:wrap anchorx="page"/>
            </v:shape>
          </w:pict>
        </mc:Fallback>
      </mc:AlternateContent>
    </w:r>
    <w:r w:rsidRPr="006931A1">
      <w:rPr>
        <w:noProof/>
      </w:rPr>
      <w:drawing>
        <wp:anchor distT="0" distB="0" distL="114300" distR="114300" simplePos="0" relativeHeight="251668480" behindDoc="1" locked="0" layoutInCell="1" allowOverlap="1" wp14:anchorId="6A558D3E" wp14:editId="12EF8805">
          <wp:simplePos x="0" y="0"/>
          <wp:positionH relativeFrom="page">
            <wp:align>left</wp:align>
          </wp:positionH>
          <wp:positionV relativeFrom="paragraph">
            <wp:posOffset>-440055</wp:posOffset>
          </wp:positionV>
          <wp:extent cx="7543800" cy="1642318"/>
          <wp:effectExtent l="0" t="0" r="0" b="0"/>
          <wp:wrapNone/>
          <wp:docPr id="1146346504" name="Picture 3" descr="A person sitting on a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141898" name="Picture 3" descr="A person sitting on a chai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6423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26B250" w14:textId="16BC73B3" w:rsidR="007867F2" w:rsidRDefault="007867F2" w:rsidP="006931A1">
    <w:pPr>
      <w:pStyle w:val="Header"/>
      <w:ind w:left="-567"/>
    </w:pPr>
  </w:p>
  <w:p w14:paraId="29E2DEDE" w14:textId="77777777" w:rsidR="007867F2" w:rsidRDefault="007867F2">
    <w:pPr>
      <w:pStyle w:val="Header"/>
    </w:pPr>
  </w:p>
  <w:p w14:paraId="6B0DF7A8" w14:textId="1AA99399" w:rsidR="007867F2" w:rsidRDefault="007867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4B408" w14:textId="2D80DC31" w:rsidR="00336CAB" w:rsidRDefault="00000000">
    <w:pPr>
      <w:pStyle w:val="Header"/>
    </w:pPr>
    <w:r>
      <w:rPr>
        <w:noProof/>
        <w14:ligatures w14:val="standardContextual"/>
      </w:rPr>
      <w:pict w14:anchorId="438C21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18282" o:spid="_x0000_s1025" type="#_x0000_t75" alt="" style="position:absolute;margin-left:0;margin-top:0;width:448.85pt;height:634.75pt;z-index:-251656192;mso-wrap-edited:f;mso-width-percent:0;mso-height-percent:0;mso-position-horizontal:center;mso-position-horizontal-relative:margin;mso-position-vertical:center;mso-position-vertical-relative:margin;mso-width-percent:0;mso-height-percent:0" o:allowincell="f">
          <v:imagedata r:id="rId1" o:title="WBA Policy Ducument 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3B74"/>
    <w:multiLevelType w:val="hybridMultilevel"/>
    <w:tmpl w:val="1E68F9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8732FE"/>
    <w:multiLevelType w:val="hybridMultilevel"/>
    <w:tmpl w:val="8696C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C522C3"/>
    <w:multiLevelType w:val="hybridMultilevel"/>
    <w:tmpl w:val="B1FCB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1F3747"/>
    <w:multiLevelType w:val="hybridMultilevel"/>
    <w:tmpl w:val="20469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0468B9"/>
    <w:multiLevelType w:val="multilevel"/>
    <w:tmpl w:val="B166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F87AF2"/>
    <w:multiLevelType w:val="hybridMultilevel"/>
    <w:tmpl w:val="D688D6B8"/>
    <w:lvl w:ilvl="0" w:tplc="82183B5E">
      <w:start w:val="19"/>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471EEA"/>
    <w:multiLevelType w:val="hybridMultilevel"/>
    <w:tmpl w:val="401A7F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FF225E"/>
    <w:multiLevelType w:val="hybridMultilevel"/>
    <w:tmpl w:val="40C8C0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674769"/>
    <w:multiLevelType w:val="hybridMultilevel"/>
    <w:tmpl w:val="B2D2D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420088"/>
    <w:multiLevelType w:val="hybridMultilevel"/>
    <w:tmpl w:val="202A3F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CD0F1F"/>
    <w:multiLevelType w:val="hybridMultilevel"/>
    <w:tmpl w:val="882C9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07A6621"/>
    <w:multiLevelType w:val="hybridMultilevel"/>
    <w:tmpl w:val="8EAE36C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61F3D91"/>
    <w:multiLevelType w:val="hybridMultilevel"/>
    <w:tmpl w:val="67A6D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2E5B9C"/>
    <w:multiLevelType w:val="hybridMultilevel"/>
    <w:tmpl w:val="C8B8D138"/>
    <w:lvl w:ilvl="0" w:tplc="AC7EE586">
      <w:start w:val="9"/>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6" w15:restartNumberingAfterBreak="0">
    <w:nsid w:val="6105503A"/>
    <w:multiLevelType w:val="hybridMultilevel"/>
    <w:tmpl w:val="339691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3067EFA"/>
    <w:multiLevelType w:val="hybridMultilevel"/>
    <w:tmpl w:val="2306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735CC0"/>
    <w:multiLevelType w:val="hybridMultilevel"/>
    <w:tmpl w:val="70F61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944AF9"/>
    <w:multiLevelType w:val="hybridMultilevel"/>
    <w:tmpl w:val="EE2835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9963659"/>
    <w:multiLevelType w:val="hybridMultilevel"/>
    <w:tmpl w:val="442E18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EB81AA8"/>
    <w:multiLevelType w:val="multilevel"/>
    <w:tmpl w:val="B602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9081957">
    <w:abstractNumId w:val="15"/>
  </w:num>
  <w:num w:numId="2" w16cid:durableId="477915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4031264">
    <w:abstractNumId w:val="13"/>
  </w:num>
  <w:num w:numId="4" w16cid:durableId="2115903362">
    <w:abstractNumId w:val="18"/>
  </w:num>
  <w:num w:numId="5" w16cid:durableId="1058750818">
    <w:abstractNumId w:val="2"/>
  </w:num>
  <w:num w:numId="6" w16cid:durableId="1873027902">
    <w:abstractNumId w:val="11"/>
  </w:num>
  <w:num w:numId="7" w16cid:durableId="1950967748">
    <w:abstractNumId w:val="4"/>
  </w:num>
  <w:num w:numId="8" w16cid:durableId="162160673">
    <w:abstractNumId w:val="10"/>
  </w:num>
  <w:num w:numId="9" w16cid:durableId="429744211">
    <w:abstractNumId w:val="9"/>
  </w:num>
  <w:num w:numId="10" w16cid:durableId="1496606341">
    <w:abstractNumId w:val="6"/>
  </w:num>
  <w:num w:numId="11" w16cid:durableId="857088877">
    <w:abstractNumId w:val="14"/>
  </w:num>
  <w:num w:numId="12" w16cid:durableId="1422793122">
    <w:abstractNumId w:val="21"/>
  </w:num>
  <w:num w:numId="13" w16cid:durableId="1621835091">
    <w:abstractNumId w:val="16"/>
  </w:num>
  <w:num w:numId="14" w16cid:durableId="937906251">
    <w:abstractNumId w:val="3"/>
  </w:num>
  <w:num w:numId="15" w16cid:durableId="1829973676">
    <w:abstractNumId w:val="8"/>
  </w:num>
  <w:num w:numId="16" w16cid:durableId="1562860556">
    <w:abstractNumId w:val="7"/>
  </w:num>
  <w:num w:numId="17" w16cid:durableId="2137214098">
    <w:abstractNumId w:val="19"/>
  </w:num>
  <w:num w:numId="18" w16cid:durableId="815224797">
    <w:abstractNumId w:val="5"/>
  </w:num>
  <w:num w:numId="19" w16cid:durableId="2103407826">
    <w:abstractNumId w:val="20"/>
  </w:num>
  <w:num w:numId="20" w16cid:durableId="234319279">
    <w:abstractNumId w:val="0"/>
  </w:num>
  <w:num w:numId="21" w16cid:durableId="602418301">
    <w:abstractNumId w:val="17"/>
  </w:num>
  <w:num w:numId="22" w16cid:durableId="328478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7F0"/>
    <w:rsid w:val="00011ECD"/>
    <w:rsid w:val="000548AC"/>
    <w:rsid w:val="00076E30"/>
    <w:rsid w:val="000C382A"/>
    <w:rsid w:val="000E2994"/>
    <w:rsid w:val="000E3413"/>
    <w:rsid w:val="000E79EA"/>
    <w:rsid w:val="001249AD"/>
    <w:rsid w:val="001310B0"/>
    <w:rsid w:val="001327F0"/>
    <w:rsid w:val="00171E3A"/>
    <w:rsid w:val="00186DD2"/>
    <w:rsid w:val="001978E6"/>
    <w:rsid w:val="001C364E"/>
    <w:rsid w:val="001D7A56"/>
    <w:rsid w:val="001F6E42"/>
    <w:rsid w:val="00214AB4"/>
    <w:rsid w:val="00241DDB"/>
    <w:rsid w:val="00261BAA"/>
    <w:rsid w:val="002A13F7"/>
    <w:rsid w:val="002B4BBF"/>
    <w:rsid w:val="002D15B5"/>
    <w:rsid w:val="002D63C8"/>
    <w:rsid w:val="002E1739"/>
    <w:rsid w:val="002E2EF5"/>
    <w:rsid w:val="002E332A"/>
    <w:rsid w:val="00303ABE"/>
    <w:rsid w:val="00324B72"/>
    <w:rsid w:val="00336CAB"/>
    <w:rsid w:val="0035243E"/>
    <w:rsid w:val="003C44BD"/>
    <w:rsid w:val="003E3897"/>
    <w:rsid w:val="00411405"/>
    <w:rsid w:val="00412E6C"/>
    <w:rsid w:val="00414D5C"/>
    <w:rsid w:val="004344E0"/>
    <w:rsid w:val="00437F3D"/>
    <w:rsid w:val="00463369"/>
    <w:rsid w:val="00464766"/>
    <w:rsid w:val="00475F03"/>
    <w:rsid w:val="0048100E"/>
    <w:rsid w:val="00481075"/>
    <w:rsid w:val="00491209"/>
    <w:rsid w:val="004A62D5"/>
    <w:rsid w:val="004D3B11"/>
    <w:rsid w:val="004F0CC0"/>
    <w:rsid w:val="00512773"/>
    <w:rsid w:val="00523B0C"/>
    <w:rsid w:val="005633EC"/>
    <w:rsid w:val="00584AB3"/>
    <w:rsid w:val="00584B2D"/>
    <w:rsid w:val="00592A27"/>
    <w:rsid w:val="00595EDA"/>
    <w:rsid w:val="005A58ED"/>
    <w:rsid w:val="005D1E1F"/>
    <w:rsid w:val="00622FC2"/>
    <w:rsid w:val="0066582A"/>
    <w:rsid w:val="00676AB3"/>
    <w:rsid w:val="006931A1"/>
    <w:rsid w:val="006B43C0"/>
    <w:rsid w:val="006B60F3"/>
    <w:rsid w:val="006D6769"/>
    <w:rsid w:val="007204E5"/>
    <w:rsid w:val="007367EF"/>
    <w:rsid w:val="007427DA"/>
    <w:rsid w:val="00762E75"/>
    <w:rsid w:val="00765219"/>
    <w:rsid w:val="00774984"/>
    <w:rsid w:val="00777ADC"/>
    <w:rsid w:val="00777F67"/>
    <w:rsid w:val="007867F2"/>
    <w:rsid w:val="00786867"/>
    <w:rsid w:val="0078790D"/>
    <w:rsid w:val="007A35E4"/>
    <w:rsid w:val="007B44A9"/>
    <w:rsid w:val="007B7E3C"/>
    <w:rsid w:val="007D3B1F"/>
    <w:rsid w:val="00806E3F"/>
    <w:rsid w:val="008312C8"/>
    <w:rsid w:val="0085489E"/>
    <w:rsid w:val="0087120A"/>
    <w:rsid w:val="0088452C"/>
    <w:rsid w:val="008B089D"/>
    <w:rsid w:val="008C7CF1"/>
    <w:rsid w:val="008D0CBF"/>
    <w:rsid w:val="008E1AD6"/>
    <w:rsid w:val="009208F1"/>
    <w:rsid w:val="00936BCC"/>
    <w:rsid w:val="009667C3"/>
    <w:rsid w:val="00967B52"/>
    <w:rsid w:val="00972E3D"/>
    <w:rsid w:val="00997A05"/>
    <w:rsid w:val="009B7D7C"/>
    <w:rsid w:val="009F41BE"/>
    <w:rsid w:val="009F7E9A"/>
    <w:rsid w:val="00A043A5"/>
    <w:rsid w:val="00A557B6"/>
    <w:rsid w:val="00A57C1E"/>
    <w:rsid w:val="00AD3A6F"/>
    <w:rsid w:val="00AE3F54"/>
    <w:rsid w:val="00B45978"/>
    <w:rsid w:val="00B636E5"/>
    <w:rsid w:val="00B67D4C"/>
    <w:rsid w:val="00B8777C"/>
    <w:rsid w:val="00BB541C"/>
    <w:rsid w:val="00C102C9"/>
    <w:rsid w:val="00C5334A"/>
    <w:rsid w:val="00C611C1"/>
    <w:rsid w:val="00C67B6F"/>
    <w:rsid w:val="00C92DA7"/>
    <w:rsid w:val="00CB1EEA"/>
    <w:rsid w:val="00CD7193"/>
    <w:rsid w:val="00D4440F"/>
    <w:rsid w:val="00D54246"/>
    <w:rsid w:val="00D57606"/>
    <w:rsid w:val="00D72786"/>
    <w:rsid w:val="00D960A8"/>
    <w:rsid w:val="00DD1A20"/>
    <w:rsid w:val="00DE44C4"/>
    <w:rsid w:val="00E15706"/>
    <w:rsid w:val="00E32668"/>
    <w:rsid w:val="00E52D0D"/>
    <w:rsid w:val="00E57282"/>
    <w:rsid w:val="00E7092E"/>
    <w:rsid w:val="00EA2DDB"/>
    <w:rsid w:val="00EC02DF"/>
    <w:rsid w:val="00EF3949"/>
    <w:rsid w:val="00F5013D"/>
    <w:rsid w:val="00F946DC"/>
    <w:rsid w:val="00F94DE3"/>
    <w:rsid w:val="00FA6058"/>
    <w:rsid w:val="00FC3051"/>
    <w:rsid w:val="00FE29DF"/>
    <w:rsid w:val="00FE3981"/>
    <w:rsid w:val="00FF3D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F2E81"/>
  <w15:chartTrackingRefBased/>
  <w15:docId w15:val="{C6D200E8-4DBE-4AB8-A550-55FF85093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7F0"/>
    <w:pPr>
      <w:spacing w:after="200" w:line="240" w:lineRule="atLeast"/>
    </w:pPr>
    <w:rPr>
      <w:rFonts w:ascii="Arial" w:eastAsia="Arial" w:hAnsi="Arial" w:cs="Arial"/>
      <w:color w:val="000000"/>
      <w:kern w:val="0"/>
      <w:lang w:eastAsia="en-GB"/>
      <w14:ligatures w14:val="none"/>
    </w:rPr>
  </w:style>
  <w:style w:type="paragraph" w:styleId="Heading1">
    <w:name w:val="heading 1"/>
    <w:basedOn w:val="Normal"/>
    <w:next w:val="Normal"/>
    <w:link w:val="Heading1Char"/>
    <w:uiPriority w:val="9"/>
    <w:qFormat/>
    <w:rsid w:val="001327F0"/>
    <w:pPr>
      <w:keepNext/>
      <w:keepLines/>
      <w:numPr>
        <w:numId w:val="1"/>
      </w:numPr>
      <w:spacing w:before="480" w:after="0"/>
      <w:outlineLvl w:val="0"/>
    </w:pPr>
    <w:rPr>
      <w:rFonts w:ascii="Cambria" w:eastAsia="Times New Roman" w:hAnsi="Cambria" w:cs="Times New Roman"/>
      <w:b/>
      <w:bCs/>
      <w:sz w:val="28"/>
      <w:szCs w:val="28"/>
    </w:rPr>
  </w:style>
  <w:style w:type="paragraph" w:styleId="Heading2">
    <w:name w:val="heading 2"/>
    <w:basedOn w:val="Normal"/>
    <w:next w:val="Normal"/>
    <w:link w:val="Heading2Char"/>
    <w:uiPriority w:val="9"/>
    <w:qFormat/>
    <w:rsid w:val="001327F0"/>
    <w:pPr>
      <w:keepNext/>
      <w:keepLines/>
      <w:numPr>
        <w:ilvl w:val="1"/>
        <w:numId w:val="1"/>
      </w:numPr>
      <w:spacing w:before="200" w:after="0"/>
      <w:outlineLvl w:val="1"/>
    </w:pPr>
    <w:rPr>
      <w:rFonts w:ascii="Cambria" w:eastAsia="Times New Roman" w:hAnsi="Cambria" w:cs="Times New Roman"/>
      <w:b/>
      <w:bCs/>
      <w:sz w:val="26"/>
      <w:szCs w:val="26"/>
    </w:rPr>
  </w:style>
  <w:style w:type="paragraph" w:styleId="Heading3">
    <w:name w:val="heading 3"/>
    <w:basedOn w:val="Normal"/>
    <w:next w:val="Normal"/>
    <w:link w:val="Heading3Char"/>
    <w:uiPriority w:val="9"/>
    <w:qFormat/>
    <w:rsid w:val="001327F0"/>
    <w:pPr>
      <w:keepNext/>
      <w:keepLines/>
      <w:numPr>
        <w:ilvl w:val="2"/>
        <w:numId w:val="1"/>
      </w:numPr>
      <w:spacing w:before="200" w:after="0"/>
      <w:outlineLvl w:val="2"/>
    </w:pPr>
    <w:rPr>
      <w:rFonts w:ascii="Cambria" w:eastAsia="Times New Roman" w:hAnsi="Cambria" w:cs="Times New Roman"/>
      <w:b/>
      <w:bCs/>
    </w:rPr>
  </w:style>
  <w:style w:type="paragraph" w:styleId="Heading4">
    <w:name w:val="heading 4"/>
    <w:basedOn w:val="Normal"/>
    <w:next w:val="Normal"/>
    <w:link w:val="Heading4Char"/>
    <w:uiPriority w:val="9"/>
    <w:qFormat/>
    <w:rsid w:val="001327F0"/>
    <w:pPr>
      <w:keepNext/>
      <w:keepLines/>
      <w:numPr>
        <w:ilvl w:val="3"/>
        <w:numId w:val="1"/>
      </w:numPr>
      <w:spacing w:before="200" w:after="0"/>
      <w:outlineLvl w:val="3"/>
    </w:pPr>
    <w:rPr>
      <w:rFonts w:ascii="Cambria" w:eastAsia="Times New Roman" w:hAnsi="Cambria" w:cs="Times New Roman"/>
      <w:b/>
      <w:bCs/>
      <w:i/>
      <w:iCs/>
    </w:rPr>
  </w:style>
  <w:style w:type="paragraph" w:styleId="Heading5">
    <w:name w:val="heading 5"/>
    <w:basedOn w:val="Normal"/>
    <w:next w:val="Normal"/>
    <w:link w:val="Heading5Char"/>
    <w:uiPriority w:val="9"/>
    <w:qFormat/>
    <w:rsid w:val="001327F0"/>
    <w:pPr>
      <w:keepNext/>
      <w:keepLines/>
      <w:numPr>
        <w:ilvl w:val="4"/>
        <w:numId w:val="1"/>
      </w:numPr>
      <w:spacing w:before="200" w:after="0"/>
      <w:outlineLvl w:val="4"/>
    </w:pPr>
    <w:rPr>
      <w:rFonts w:ascii="Cambria" w:eastAsia="Times New Roman" w:hAnsi="Cambria" w:cs="Times New Roman"/>
    </w:rPr>
  </w:style>
  <w:style w:type="paragraph" w:styleId="Heading6">
    <w:name w:val="heading 6"/>
    <w:basedOn w:val="Normal"/>
    <w:next w:val="Normal"/>
    <w:link w:val="Heading6Char"/>
    <w:uiPriority w:val="9"/>
    <w:qFormat/>
    <w:rsid w:val="001327F0"/>
    <w:pPr>
      <w:keepNext/>
      <w:keepLines/>
      <w:numPr>
        <w:ilvl w:val="5"/>
        <w:numId w:val="1"/>
      </w:numPr>
      <w:spacing w:before="200" w:after="0"/>
      <w:outlineLvl w:val="5"/>
    </w:pPr>
    <w:rPr>
      <w:rFonts w:ascii="Cambria" w:eastAsia="Times New Roman" w:hAnsi="Cambria" w:cs="Times New Roman"/>
      <w:i/>
      <w:iCs/>
    </w:rPr>
  </w:style>
  <w:style w:type="paragraph" w:styleId="Heading7">
    <w:name w:val="heading 7"/>
    <w:basedOn w:val="Normal"/>
    <w:next w:val="Normal"/>
    <w:link w:val="Heading7Char"/>
    <w:uiPriority w:val="9"/>
    <w:qFormat/>
    <w:rsid w:val="001327F0"/>
    <w:pPr>
      <w:keepNext/>
      <w:keepLines/>
      <w:numPr>
        <w:ilvl w:val="6"/>
        <w:numId w:val="1"/>
      </w:numPr>
      <w:spacing w:before="200" w:after="0"/>
      <w:outlineLvl w:val="6"/>
    </w:pPr>
    <w:rPr>
      <w:rFonts w:ascii="Cambria" w:eastAsia="Times New Roman" w:hAnsi="Cambria" w:cs="Times New Roman"/>
      <w:i/>
      <w:iCs/>
    </w:rPr>
  </w:style>
  <w:style w:type="paragraph" w:styleId="Heading8">
    <w:name w:val="heading 8"/>
    <w:basedOn w:val="Normal"/>
    <w:next w:val="Normal"/>
    <w:link w:val="Heading8Char"/>
    <w:uiPriority w:val="9"/>
    <w:qFormat/>
    <w:rsid w:val="001327F0"/>
    <w:pPr>
      <w:keepNext/>
      <w:keepLines/>
      <w:numPr>
        <w:ilvl w:val="7"/>
        <w:numId w:val="1"/>
      </w:numPr>
      <w:spacing w:before="200" w:after="0"/>
      <w:outlineLvl w:val="7"/>
    </w:pPr>
    <w:rPr>
      <w:rFonts w:ascii="Cambria" w:eastAsia="Times New Roman" w:hAnsi="Cambria" w:cs="Times New Roman"/>
      <w:sz w:val="20"/>
      <w:szCs w:val="20"/>
    </w:rPr>
  </w:style>
  <w:style w:type="paragraph" w:styleId="Heading9">
    <w:name w:val="heading 9"/>
    <w:basedOn w:val="Normal"/>
    <w:next w:val="Normal"/>
    <w:link w:val="Heading9Char"/>
    <w:uiPriority w:val="9"/>
    <w:qFormat/>
    <w:rsid w:val="001327F0"/>
    <w:pPr>
      <w:keepNext/>
      <w:keepLines/>
      <w:numPr>
        <w:ilvl w:val="8"/>
        <w:numId w:val="1"/>
      </w:numPr>
      <w:spacing w:before="200" w:after="0"/>
      <w:outlineLvl w:val="8"/>
    </w:pPr>
    <w:rPr>
      <w:rFonts w:ascii="Cambria" w:eastAsia="Times New Roman" w:hAnsi="Cambria" w:cs="Times New Roman"/>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7F0"/>
    <w:rPr>
      <w:rFonts w:ascii="Cambria" w:eastAsia="Times New Roman" w:hAnsi="Cambria" w:cs="Times New Roman"/>
      <w:b/>
      <w:bCs/>
      <w:color w:val="000000"/>
      <w:kern w:val="0"/>
      <w:sz w:val="28"/>
      <w:szCs w:val="28"/>
      <w:lang w:eastAsia="en-GB"/>
      <w14:ligatures w14:val="none"/>
    </w:rPr>
  </w:style>
  <w:style w:type="character" w:customStyle="1" w:styleId="Heading2Char">
    <w:name w:val="Heading 2 Char"/>
    <w:basedOn w:val="DefaultParagraphFont"/>
    <w:link w:val="Heading2"/>
    <w:uiPriority w:val="9"/>
    <w:rsid w:val="001327F0"/>
    <w:rPr>
      <w:rFonts w:ascii="Cambria" w:eastAsia="Times New Roman" w:hAnsi="Cambria" w:cs="Times New Roman"/>
      <w:b/>
      <w:bCs/>
      <w:color w:val="000000"/>
      <w:kern w:val="0"/>
      <w:sz w:val="26"/>
      <w:szCs w:val="26"/>
      <w:lang w:eastAsia="en-GB"/>
      <w14:ligatures w14:val="none"/>
    </w:rPr>
  </w:style>
  <w:style w:type="character" w:customStyle="1" w:styleId="Heading3Char">
    <w:name w:val="Heading 3 Char"/>
    <w:basedOn w:val="DefaultParagraphFont"/>
    <w:link w:val="Heading3"/>
    <w:uiPriority w:val="9"/>
    <w:rsid w:val="001327F0"/>
    <w:rPr>
      <w:rFonts w:ascii="Cambria" w:eastAsia="Times New Roman" w:hAnsi="Cambria" w:cs="Times New Roman"/>
      <w:b/>
      <w:bCs/>
      <w:color w:val="000000"/>
      <w:kern w:val="0"/>
      <w:lang w:eastAsia="en-GB"/>
      <w14:ligatures w14:val="none"/>
    </w:rPr>
  </w:style>
  <w:style w:type="character" w:customStyle="1" w:styleId="Heading4Char">
    <w:name w:val="Heading 4 Char"/>
    <w:basedOn w:val="DefaultParagraphFont"/>
    <w:link w:val="Heading4"/>
    <w:uiPriority w:val="9"/>
    <w:rsid w:val="001327F0"/>
    <w:rPr>
      <w:rFonts w:ascii="Cambria" w:eastAsia="Times New Roman" w:hAnsi="Cambria" w:cs="Times New Roman"/>
      <w:b/>
      <w:bCs/>
      <w:i/>
      <w:iCs/>
      <w:color w:val="000000"/>
      <w:kern w:val="0"/>
      <w:lang w:eastAsia="en-GB"/>
      <w14:ligatures w14:val="none"/>
    </w:rPr>
  </w:style>
  <w:style w:type="character" w:customStyle="1" w:styleId="Heading5Char">
    <w:name w:val="Heading 5 Char"/>
    <w:basedOn w:val="DefaultParagraphFont"/>
    <w:link w:val="Heading5"/>
    <w:uiPriority w:val="9"/>
    <w:rsid w:val="001327F0"/>
    <w:rPr>
      <w:rFonts w:ascii="Cambria" w:eastAsia="Times New Roman" w:hAnsi="Cambria" w:cs="Times New Roman"/>
      <w:color w:val="000000"/>
      <w:kern w:val="0"/>
      <w:lang w:eastAsia="en-GB"/>
      <w14:ligatures w14:val="none"/>
    </w:rPr>
  </w:style>
  <w:style w:type="character" w:customStyle="1" w:styleId="Heading6Char">
    <w:name w:val="Heading 6 Char"/>
    <w:basedOn w:val="DefaultParagraphFont"/>
    <w:link w:val="Heading6"/>
    <w:uiPriority w:val="9"/>
    <w:rsid w:val="001327F0"/>
    <w:rPr>
      <w:rFonts w:ascii="Cambria" w:eastAsia="Times New Roman" w:hAnsi="Cambria" w:cs="Times New Roman"/>
      <w:i/>
      <w:iCs/>
      <w:color w:val="000000"/>
      <w:kern w:val="0"/>
      <w:lang w:eastAsia="en-GB"/>
      <w14:ligatures w14:val="none"/>
    </w:rPr>
  </w:style>
  <w:style w:type="character" w:customStyle="1" w:styleId="Heading7Char">
    <w:name w:val="Heading 7 Char"/>
    <w:basedOn w:val="DefaultParagraphFont"/>
    <w:link w:val="Heading7"/>
    <w:uiPriority w:val="9"/>
    <w:rsid w:val="001327F0"/>
    <w:rPr>
      <w:rFonts w:ascii="Cambria" w:eastAsia="Times New Roman" w:hAnsi="Cambria" w:cs="Times New Roman"/>
      <w:i/>
      <w:iCs/>
      <w:color w:val="000000"/>
      <w:kern w:val="0"/>
      <w:lang w:eastAsia="en-GB"/>
      <w14:ligatures w14:val="none"/>
    </w:rPr>
  </w:style>
  <w:style w:type="character" w:customStyle="1" w:styleId="Heading8Char">
    <w:name w:val="Heading 8 Char"/>
    <w:basedOn w:val="DefaultParagraphFont"/>
    <w:link w:val="Heading8"/>
    <w:uiPriority w:val="9"/>
    <w:rsid w:val="001327F0"/>
    <w:rPr>
      <w:rFonts w:ascii="Cambria" w:eastAsia="Times New Roman" w:hAnsi="Cambria" w:cs="Times New Roman"/>
      <w:color w:val="000000"/>
      <w:kern w:val="0"/>
      <w:sz w:val="20"/>
      <w:szCs w:val="20"/>
      <w:lang w:eastAsia="en-GB"/>
      <w14:ligatures w14:val="none"/>
    </w:rPr>
  </w:style>
  <w:style w:type="character" w:customStyle="1" w:styleId="Heading9Char">
    <w:name w:val="Heading 9 Char"/>
    <w:basedOn w:val="DefaultParagraphFont"/>
    <w:link w:val="Heading9"/>
    <w:uiPriority w:val="9"/>
    <w:rsid w:val="001327F0"/>
    <w:rPr>
      <w:rFonts w:ascii="Cambria" w:eastAsia="Times New Roman" w:hAnsi="Cambria" w:cs="Times New Roman"/>
      <w:i/>
      <w:iCs/>
      <w:color w:val="000000"/>
      <w:kern w:val="0"/>
      <w:sz w:val="20"/>
      <w:szCs w:val="20"/>
      <w:lang w:eastAsia="en-GB"/>
      <w14:ligatures w14:val="none"/>
    </w:rPr>
  </w:style>
  <w:style w:type="paragraph" w:customStyle="1" w:styleId="IgnoredSpacing">
    <w:name w:val="Ignored Spacing"/>
    <w:link w:val="IgnoredSpacingChar"/>
    <w:rsid w:val="001327F0"/>
    <w:pPr>
      <w:spacing w:after="120" w:line="240" w:lineRule="auto"/>
    </w:pPr>
    <w:rPr>
      <w:rFonts w:ascii="Arial" w:eastAsia="Times New Roman" w:hAnsi="Arial" w:cs="Times New Roman"/>
      <w:color w:val="000000"/>
      <w:kern w:val="0"/>
      <w:sz w:val="24"/>
      <w:szCs w:val="24"/>
      <w:lang w:val="en-US"/>
      <w14:ligatures w14:val="none"/>
    </w:rPr>
  </w:style>
  <w:style w:type="character" w:customStyle="1" w:styleId="IgnoredSpacingChar">
    <w:name w:val="Ignored Spacing Char"/>
    <w:link w:val="IgnoredSpacing"/>
    <w:rsid w:val="001327F0"/>
    <w:rPr>
      <w:rFonts w:ascii="Arial" w:eastAsia="Times New Roman" w:hAnsi="Arial" w:cs="Times New Roman"/>
      <w:color w:val="000000"/>
      <w:kern w:val="0"/>
      <w:sz w:val="24"/>
      <w:szCs w:val="24"/>
      <w:lang w:val="en-US"/>
      <w14:ligatures w14:val="none"/>
    </w:rPr>
  </w:style>
  <w:style w:type="paragraph" w:styleId="Header">
    <w:name w:val="header"/>
    <w:basedOn w:val="Normal"/>
    <w:link w:val="HeaderChar"/>
    <w:uiPriority w:val="99"/>
    <w:unhideWhenUsed/>
    <w:rsid w:val="001327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7F0"/>
    <w:rPr>
      <w:rFonts w:ascii="Arial" w:eastAsia="Arial" w:hAnsi="Arial" w:cs="Arial"/>
      <w:color w:val="000000"/>
      <w:kern w:val="0"/>
      <w:lang w:eastAsia="en-GB"/>
      <w14:ligatures w14:val="none"/>
    </w:rPr>
  </w:style>
  <w:style w:type="paragraph" w:styleId="Footer">
    <w:name w:val="footer"/>
    <w:basedOn w:val="Normal"/>
    <w:link w:val="FooterChar"/>
    <w:uiPriority w:val="99"/>
    <w:unhideWhenUsed/>
    <w:rsid w:val="001327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7F0"/>
    <w:rPr>
      <w:rFonts w:ascii="Arial" w:eastAsia="Arial" w:hAnsi="Arial" w:cs="Arial"/>
      <w:color w:val="000000"/>
      <w:kern w:val="0"/>
      <w:lang w:eastAsia="en-GB"/>
      <w14:ligatures w14:val="none"/>
    </w:rPr>
  </w:style>
  <w:style w:type="paragraph" w:customStyle="1" w:styleId="TitleClause">
    <w:name w:val="Title Clause"/>
    <w:basedOn w:val="Normal"/>
    <w:rsid w:val="003C44BD"/>
    <w:pPr>
      <w:keepNext/>
      <w:numPr>
        <w:numId w:val="2"/>
      </w:numPr>
      <w:spacing w:before="240" w:after="240" w:line="300" w:lineRule="atLeast"/>
      <w:jc w:val="both"/>
      <w:outlineLvl w:val="0"/>
    </w:pPr>
    <w:rPr>
      <w:rFonts w:eastAsia="Times New Roman" w:cs="Times New Roman"/>
      <w:b/>
      <w:kern w:val="28"/>
      <w:szCs w:val="20"/>
      <w:lang w:eastAsia="en-US"/>
    </w:rPr>
  </w:style>
  <w:style w:type="paragraph" w:customStyle="1" w:styleId="Untitledsubclause1">
    <w:name w:val="Untitled subclause 1"/>
    <w:basedOn w:val="Normal"/>
    <w:rsid w:val="003C44BD"/>
    <w:pPr>
      <w:numPr>
        <w:ilvl w:val="1"/>
        <w:numId w:val="2"/>
      </w:numPr>
      <w:spacing w:before="280" w:after="120" w:line="300" w:lineRule="atLeast"/>
      <w:jc w:val="both"/>
      <w:outlineLvl w:val="1"/>
    </w:pPr>
    <w:rPr>
      <w:rFonts w:eastAsia="Times New Roman" w:cs="Times New Roman"/>
      <w:szCs w:val="20"/>
      <w:lang w:eastAsia="en-US"/>
    </w:rPr>
  </w:style>
  <w:style w:type="paragraph" w:customStyle="1" w:styleId="Untitledsubclause2">
    <w:name w:val="Untitled subclause 2"/>
    <w:basedOn w:val="Normal"/>
    <w:rsid w:val="003C44BD"/>
    <w:pPr>
      <w:numPr>
        <w:ilvl w:val="2"/>
        <w:numId w:val="2"/>
      </w:numPr>
      <w:spacing w:after="120" w:line="300" w:lineRule="atLeast"/>
      <w:jc w:val="both"/>
      <w:outlineLvl w:val="2"/>
    </w:pPr>
    <w:rPr>
      <w:rFonts w:eastAsia="Times New Roman" w:cs="Times New Roman"/>
      <w:szCs w:val="20"/>
      <w:lang w:eastAsia="en-US"/>
    </w:rPr>
  </w:style>
  <w:style w:type="paragraph" w:customStyle="1" w:styleId="Untitledsubclause3">
    <w:name w:val="Untitled subclause 3"/>
    <w:basedOn w:val="Normal"/>
    <w:rsid w:val="003C44BD"/>
    <w:pPr>
      <w:numPr>
        <w:ilvl w:val="3"/>
        <w:numId w:val="2"/>
      </w:numPr>
      <w:tabs>
        <w:tab w:val="left" w:pos="2261"/>
      </w:tabs>
      <w:spacing w:after="120" w:line="300" w:lineRule="atLeast"/>
      <w:jc w:val="both"/>
      <w:outlineLvl w:val="3"/>
    </w:pPr>
    <w:rPr>
      <w:rFonts w:eastAsia="Times New Roman" w:cs="Times New Roman"/>
      <w:szCs w:val="20"/>
      <w:lang w:eastAsia="en-US"/>
    </w:rPr>
  </w:style>
  <w:style w:type="paragraph" w:customStyle="1" w:styleId="Untitledsubclause4">
    <w:name w:val="Untitled subclause 4"/>
    <w:basedOn w:val="Normal"/>
    <w:rsid w:val="003C44BD"/>
    <w:pPr>
      <w:numPr>
        <w:ilvl w:val="4"/>
        <w:numId w:val="2"/>
      </w:numPr>
      <w:spacing w:after="120" w:line="300" w:lineRule="atLeast"/>
      <w:jc w:val="both"/>
      <w:outlineLvl w:val="4"/>
    </w:pPr>
    <w:rPr>
      <w:rFonts w:eastAsia="Times New Roman" w:cs="Times New Roman"/>
      <w:szCs w:val="20"/>
      <w:lang w:eastAsia="en-US"/>
    </w:rPr>
  </w:style>
  <w:style w:type="paragraph" w:styleId="NoSpacing">
    <w:name w:val="No Spacing"/>
    <w:uiPriority w:val="1"/>
    <w:qFormat/>
    <w:rsid w:val="003C44BD"/>
    <w:pPr>
      <w:spacing w:after="0" w:line="240" w:lineRule="auto"/>
    </w:pPr>
    <w:rPr>
      <w:rFonts w:ascii="Arial" w:eastAsia="Arial" w:hAnsi="Arial" w:cs="Arial"/>
      <w:color w:val="000000"/>
      <w:kern w:val="0"/>
      <w:lang w:eastAsia="en-GB"/>
      <w14:ligatures w14:val="none"/>
    </w:rPr>
  </w:style>
  <w:style w:type="character" w:styleId="PageNumber">
    <w:name w:val="page number"/>
    <w:basedOn w:val="DefaultParagraphFont"/>
    <w:uiPriority w:val="99"/>
    <w:semiHidden/>
    <w:unhideWhenUsed/>
    <w:rsid w:val="00C611C1"/>
  </w:style>
  <w:style w:type="paragraph" w:styleId="ListParagraph">
    <w:name w:val="List Paragraph"/>
    <w:basedOn w:val="Normal"/>
    <w:uiPriority w:val="34"/>
    <w:qFormat/>
    <w:rsid w:val="007D3B1F"/>
    <w:pPr>
      <w:ind w:left="720"/>
      <w:contextualSpacing/>
    </w:pPr>
  </w:style>
  <w:style w:type="character" w:styleId="Hyperlink">
    <w:name w:val="Hyperlink"/>
    <w:basedOn w:val="DefaultParagraphFont"/>
    <w:uiPriority w:val="99"/>
    <w:unhideWhenUsed/>
    <w:rsid w:val="00241DDB"/>
    <w:rPr>
      <w:color w:val="0563C1" w:themeColor="hyperlink"/>
      <w:u w:val="single"/>
    </w:rPr>
  </w:style>
  <w:style w:type="table" w:styleId="TableGrid">
    <w:name w:val="Table Grid"/>
    <w:basedOn w:val="TableNormal"/>
    <w:rsid w:val="001F6E4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867F2"/>
    <w:rPr>
      <w:color w:val="605E5C"/>
      <w:shd w:val="clear" w:color="auto" w:fill="E1DFDD"/>
    </w:rPr>
  </w:style>
  <w:style w:type="paragraph" w:styleId="NormalWeb">
    <w:name w:val="Normal (Web)"/>
    <w:basedOn w:val="Normal"/>
    <w:uiPriority w:val="99"/>
    <w:unhideWhenUsed/>
    <w:rsid w:val="00324B72"/>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PlainTable2">
    <w:name w:val="Plain Table 2"/>
    <w:basedOn w:val="TableNormal"/>
    <w:uiPriority w:val="42"/>
    <w:rsid w:val="002A13F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C533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76">
      <w:bodyDiv w:val="1"/>
      <w:marLeft w:val="0"/>
      <w:marRight w:val="0"/>
      <w:marTop w:val="0"/>
      <w:marBottom w:val="0"/>
      <w:divBdr>
        <w:top w:val="none" w:sz="0" w:space="0" w:color="auto"/>
        <w:left w:val="none" w:sz="0" w:space="0" w:color="auto"/>
        <w:bottom w:val="none" w:sz="0" w:space="0" w:color="auto"/>
        <w:right w:val="none" w:sz="0" w:space="0" w:color="auto"/>
      </w:divBdr>
    </w:div>
    <w:div w:id="213755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irecruit.efl.com/vacanci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wba.co.uk/club/about-us/club-policie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D3B648BAE25E4F86F6E1673699C733" ma:contentTypeVersion="18" ma:contentTypeDescription="Create a new document." ma:contentTypeScope="" ma:versionID="7c3629bf966d62eb551db867cbba304e">
  <xsd:schema xmlns:xsd="http://www.w3.org/2001/XMLSchema" xmlns:xs="http://www.w3.org/2001/XMLSchema" xmlns:p="http://schemas.microsoft.com/office/2006/metadata/properties" xmlns:ns2="26c1a83d-2b5e-485b-8fe5-b86896726cf4" xmlns:ns3="c99ef656-a387-4a14-8b32-28c7befddcd4" targetNamespace="http://schemas.microsoft.com/office/2006/metadata/properties" ma:root="true" ma:fieldsID="b39f7a1e239314a60dcd0b626438f8d6" ns2:_="" ns3:_="">
    <xsd:import namespace="26c1a83d-2b5e-485b-8fe5-b86896726cf4"/>
    <xsd:import namespace="c99ef656-a387-4a14-8b32-28c7befddc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1a83d-2b5e-485b-8fe5-b86896726c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fd10684-c1b6-46ee-984b-d880a84c59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9ef656-a387-4a14-8b32-28c7befddc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342be7-6477-46f9-9258-aca04e01cda5}" ma:internalName="TaxCatchAll" ma:showField="CatchAllData" ma:web="c99ef656-a387-4a14-8b32-28c7befddc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99ef656-a387-4a14-8b32-28c7befddcd4" xsi:nil="true"/>
    <lcf76f155ced4ddcb4097134ff3c332f xmlns="26c1a83d-2b5e-485b-8fe5-b86896726c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CE5A19-FB09-47DD-86D6-61A6BA150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1a83d-2b5e-485b-8fe5-b86896726cf4"/>
    <ds:schemaRef ds:uri="c99ef656-a387-4a14-8b32-28c7befddc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1A888A-3EE9-4311-98A0-B027346DB1D5}">
  <ds:schemaRefs>
    <ds:schemaRef ds:uri="http://schemas.openxmlformats.org/officeDocument/2006/bibliography"/>
  </ds:schemaRefs>
</ds:datastoreItem>
</file>

<file path=customXml/itemProps3.xml><?xml version="1.0" encoding="utf-8"?>
<ds:datastoreItem xmlns:ds="http://schemas.openxmlformats.org/officeDocument/2006/customXml" ds:itemID="{D41874E2-0932-44FC-A9AA-0215062FE8F9}">
  <ds:schemaRefs>
    <ds:schemaRef ds:uri="http://schemas.microsoft.com/sharepoint/v3/contenttype/forms"/>
  </ds:schemaRefs>
</ds:datastoreItem>
</file>

<file path=customXml/itemProps4.xml><?xml version="1.0" encoding="utf-8"?>
<ds:datastoreItem xmlns:ds="http://schemas.openxmlformats.org/officeDocument/2006/customXml" ds:itemID="{FA7625CA-265A-4241-89AE-23CFEED436BB}">
  <ds:schemaRefs>
    <ds:schemaRef ds:uri="http://schemas.microsoft.com/office/2006/metadata/properties"/>
    <ds:schemaRef ds:uri="http://schemas.microsoft.com/office/infopath/2007/PartnerControls"/>
    <ds:schemaRef ds:uri="c99ef656-a387-4a14-8b32-28c7befddcd4"/>
    <ds:schemaRef ds:uri="26c1a83d-2b5e-485b-8fe5-b86896726cf4"/>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Foxall</dc:creator>
  <cp:keywords/>
  <dc:description/>
  <cp:lastModifiedBy>Victoria Dutton</cp:lastModifiedBy>
  <cp:revision>14</cp:revision>
  <cp:lastPrinted>2024-04-05T13:47:00Z</cp:lastPrinted>
  <dcterms:created xsi:type="dcterms:W3CDTF">2026-02-18T11:41:00Z</dcterms:created>
  <dcterms:modified xsi:type="dcterms:W3CDTF">2026-10-02T08:29:00Z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0x010100AED3B648BAE25E4F86F6E1673699C733</vt:lpwstr>
  </property>
  <property fmtid="{D5CDD505-2E9C-101B-9397-08002B2CF9AE}" pid="3" name="MediaServiceImageTags">
    <vt:lpwstr/>
  </property>
</Properties>
</file>